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0A" w:rsidRPr="0029250A" w:rsidRDefault="0029250A" w:rsidP="00E95AF4">
      <w:pPr>
        <w:tabs>
          <w:tab w:val="left" w:pos="5529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 xml:space="preserve">Приложение </w:t>
      </w:r>
    </w:p>
    <w:p w:rsidR="0029250A" w:rsidRPr="0029250A" w:rsidRDefault="0029250A" w:rsidP="00E95AF4">
      <w:pPr>
        <w:tabs>
          <w:tab w:val="left" w:pos="5797"/>
        </w:tabs>
        <w:spacing w:after="0" w:line="240" w:lineRule="auto"/>
        <w:ind w:left="5529" w:firstLine="81"/>
        <w:rPr>
          <w:rFonts w:ascii="Times New Roman" w:hAnsi="Times New Roman"/>
          <w:sz w:val="28"/>
          <w:szCs w:val="28"/>
        </w:rPr>
      </w:pPr>
    </w:p>
    <w:p w:rsidR="0029250A" w:rsidRPr="0029250A" w:rsidRDefault="0029250A" w:rsidP="00E95AF4">
      <w:pPr>
        <w:tabs>
          <w:tab w:val="left" w:pos="5797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>УТВЕРЖДЕН</w:t>
      </w:r>
      <w:r w:rsidR="00D1566A">
        <w:rPr>
          <w:rFonts w:ascii="Times New Roman" w:hAnsi="Times New Roman"/>
          <w:sz w:val="28"/>
          <w:szCs w:val="28"/>
        </w:rPr>
        <w:t>Ы</w:t>
      </w:r>
    </w:p>
    <w:p w:rsidR="0029250A" w:rsidRPr="0029250A" w:rsidRDefault="0029250A" w:rsidP="00E95AF4">
      <w:pPr>
        <w:tabs>
          <w:tab w:val="left" w:pos="5797"/>
        </w:tabs>
        <w:spacing w:after="0" w:line="240" w:lineRule="auto"/>
        <w:ind w:left="5610"/>
        <w:rPr>
          <w:rFonts w:ascii="Times New Roman" w:hAnsi="Times New Roman"/>
          <w:sz w:val="28"/>
          <w:szCs w:val="28"/>
        </w:rPr>
      </w:pPr>
    </w:p>
    <w:p w:rsidR="0029250A" w:rsidRPr="0029250A" w:rsidRDefault="0029250A" w:rsidP="00294937">
      <w:pPr>
        <w:tabs>
          <w:tab w:val="left" w:pos="5797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</w:p>
    <w:p w:rsidR="0029250A" w:rsidRPr="0029250A" w:rsidRDefault="0029250A" w:rsidP="00294937">
      <w:pPr>
        <w:tabs>
          <w:tab w:val="left" w:pos="5797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>Кировской области</w:t>
      </w:r>
    </w:p>
    <w:p w:rsidR="0029250A" w:rsidRDefault="0029250A" w:rsidP="00294937">
      <w:pPr>
        <w:tabs>
          <w:tab w:val="left" w:pos="5797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 xml:space="preserve">от </w:t>
      </w:r>
      <w:r w:rsidR="000C7ED6">
        <w:rPr>
          <w:rFonts w:ascii="Times New Roman" w:hAnsi="Times New Roman"/>
          <w:sz w:val="28"/>
          <w:szCs w:val="28"/>
        </w:rPr>
        <w:t>23.12.2021</w:t>
      </w:r>
      <w:r w:rsidRPr="0029250A">
        <w:rPr>
          <w:rFonts w:ascii="Times New Roman" w:hAnsi="Times New Roman"/>
          <w:sz w:val="28"/>
          <w:szCs w:val="28"/>
        </w:rPr>
        <w:t xml:space="preserve">    № </w:t>
      </w:r>
      <w:r w:rsidR="000C7ED6">
        <w:rPr>
          <w:rFonts w:ascii="Times New Roman" w:hAnsi="Times New Roman"/>
          <w:sz w:val="28"/>
          <w:szCs w:val="28"/>
        </w:rPr>
        <w:t>724-П</w:t>
      </w:r>
    </w:p>
    <w:p w:rsidR="003F5066" w:rsidRPr="00505758" w:rsidRDefault="0011207F" w:rsidP="003927D3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>
        <w:rPr>
          <w:rFonts w:ascii="Times New Roman" w:hAnsi="Times New Roman" w:cs="Times New Roman"/>
          <w:sz w:val="28"/>
          <w:szCs w:val="28"/>
        </w:rPr>
        <w:t>М</w:t>
      </w:r>
      <w:r w:rsidR="00294937">
        <w:rPr>
          <w:rFonts w:ascii="Times New Roman" w:hAnsi="Times New Roman" w:cs="Times New Roman"/>
          <w:sz w:val="28"/>
          <w:szCs w:val="28"/>
        </w:rPr>
        <w:t>етодика распределения и правила</w:t>
      </w:r>
      <w:r w:rsidR="003927D3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="009C6F5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35D20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9C6F57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местным бюджетам на </w:t>
      </w:r>
      <w:r w:rsidR="009C6F57" w:rsidRPr="00505758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E84DCA">
        <w:rPr>
          <w:rFonts w:ascii="Times New Roman" w:hAnsi="Times New Roman" w:cs="Times New Roman"/>
          <w:sz w:val="28"/>
          <w:szCs w:val="28"/>
        </w:rPr>
        <w:t>отопительного</w:t>
      </w:r>
      <w:r w:rsidR="00505758">
        <w:rPr>
          <w:rFonts w:ascii="Times New Roman" w:hAnsi="Times New Roman" w:cs="Times New Roman"/>
          <w:sz w:val="28"/>
          <w:szCs w:val="28"/>
        </w:rPr>
        <w:t xml:space="preserve"> </w:t>
      </w:r>
      <w:r w:rsidR="00E84DCA">
        <w:rPr>
          <w:rFonts w:ascii="Times New Roman" w:hAnsi="Times New Roman" w:cs="Times New Roman"/>
          <w:sz w:val="28"/>
          <w:szCs w:val="28"/>
        </w:rPr>
        <w:t>сезона</w:t>
      </w:r>
      <w:r w:rsidR="00505758" w:rsidRPr="00505758">
        <w:rPr>
          <w:rFonts w:ascii="Times New Roman" w:hAnsi="Times New Roman" w:cs="Times New Roman"/>
          <w:sz w:val="28"/>
          <w:szCs w:val="28"/>
        </w:rPr>
        <w:t xml:space="preserve"> </w:t>
      </w:r>
      <w:r w:rsidR="00E84DCA">
        <w:rPr>
          <w:rFonts w:ascii="Times New Roman" w:hAnsi="Times New Roman" w:cs="Times New Roman"/>
          <w:sz w:val="28"/>
          <w:szCs w:val="28"/>
        </w:rPr>
        <w:br/>
      </w:r>
      <w:r w:rsidR="00886548" w:rsidRPr="00886548">
        <w:rPr>
          <w:rFonts w:ascii="Times New Roman" w:hAnsi="Times New Roman" w:cs="Times New Roman"/>
          <w:sz w:val="28"/>
          <w:szCs w:val="28"/>
        </w:rPr>
        <w:t>2021 – 2022</w:t>
      </w:r>
      <w:r w:rsidR="00886548">
        <w:rPr>
          <w:szCs w:val="28"/>
        </w:rPr>
        <w:t xml:space="preserve"> </w:t>
      </w:r>
      <w:r w:rsidR="00DD6DF5">
        <w:rPr>
          <w:rFonts w:ascii="Times New Roman" w:hAnsi="Times New Roman" w:cs="Times New Roman"/>
          <w:sz w:val="28"/>
          <w:szCs w:val="28"/>
        </w:rPr>
        <w:t>годов</w:t>
      </w:r>
    </w:p>
    <w:p w:rsidR="003F5066" w:rsidRPr="00505758" w:rsidRDefault="00136DD6" w:rsidP="00491D31">
      <w:pPr>
        <w:pStyle w:val="ConsPlusNormal"/>
        <w:spacing w:before="48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D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F7C" w:rsidRPr="0082507E">
        <w:rPr>
          <w:rFonts w:ascii="Times New Roman" w:hAnsi="Times New Roman" w:cs="Times New Roman"/>
          <w:sz w:val="28"/>
          <w:szCs w:val="28"/>
        </w:rPr>
        <w:t xml:space="preserve">Методика распределения и правила предоставления </w:t>
      </w:r>
      <w:r w:rsidR="00E35D20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E35D20" w:rsidRPr="0082507E">
        <w:rPr>
          <w:rFonts w:ascii="Times New Roman" w:hAnsi="Times New Roman" w:cs="Times New Roman"/>
          <w:sz w:val="28"/>
          <w:szCs w:val="28"/>
        </w:rPr>
        <w:t xml:space="preserve"> </w:t>
      </w:r>
      <w:r w:rsidR="00316F7C" w:rsidRPr="0082507E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316F7C">
        <w:rPr>
          <w:rFonts w:ascii="Times New Roman" w:hAnsi="Times New Roman" w:cs="Times New Roman"/>
          <w:sz w:val="28"/>
          <w:szCs w:val="28"/>
        </w:rPr>
        <w:t>местным</w:t>
      </w:r>
      <w:r w:rsidR="00505758">
        <w:rPr>
          <w:rFonts w:ascii="Times New Roman" w:hAnsi="Times New Roman" w:cs="Times New Roman"/>
          <w:sz w:val="28"/>
          <w:szCs w:val="28"/>
        </w:rPr>
        <w:t xml:space="preserve"> </w:t>
      </w:r>
      <w:r w:rsidR="00316F7C">
        <w:rPr>
          <w:rFonts w:ascii="Times New Roman" w:hAnsi="Times New Roman" w:cs="Times New Roman"/>
          <w:sz w:val="28"/>
          <w:szCs w:val="28"/>
        </w:rPr>
        <w:t xml:space="preserve">бюджетам </w:t>
      </w:r>
      <w:r>
        <w:rPr>
          <w:rFonts w:ascii="Times New Roman" w:hAnsi="Times New Roman" w:cs="Times New Roman"/>
          <w:sz w:val="28"/>
          <w:szCs w:val="28"/>
        </w:rPr>
        <w:br/>
      </w:r>
      <w:r w:rsidR="00316F7C" w:rsidRPr="0082507E">
        <w:rPr>
          <w:rFonts w:ascii="Times New Roman" w:hAnsi="Times New Roman" w:cs="Times New Roman"/>
          <w:sz w:val="28"/>
          <w:szCs w:val="28"/>
        </w:rPr>
        <w:t xml:space="preserve">на </w:t>
      </w:r>
      <w:r w:rsidR="00E84DCA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E84DCA">
        <w:rPr>
          <w:rFonts w:ascii="Times New Roman" w:hAnsi="Times New Roman"/>
          <w:sz w:val="28"/>
          <w:szCs w:val="28"/>
        </w:rPr>
        <w:t>отопительного сезона</w:t>
      </w:r>
      <w:r w:rsidR="0029409B">
        <w:rPr>
          <w:rFonts w:ascii="Times New Roman" w:hAnsi="Times New Roman"/>
          <w:sz w:val="28"/>
          <w:szCs w:val="28"/>
        </w:rPr>
        <w:t xml:space="preserve"> </w:t>
      </w:r>
      <w:r w:rsidR="00886548" w:rsidRPr="00886548">
        <w:rPr>
          <w:rFonts w:ascii="Times New Roman" w:hAnsi="Times New Roman" w:cs="Times New Roman"/>
          <w:sz w:val="28"/>
          <w:szCs w:val="28"/>
        </w:rPr>
        <w:t>2021 – 2022</w:t>
      </w:r>
      <w:r w:rsidR="00886548">
        <w:rPr>
          <w:szCs w:val="28"/>
        </w:rPr>
        <w:t xml:space="preserve"> </w:t>
      </w:r>
      <w:r w:rsidR="0029409B">
        <w:rPr>
          <w:rFonts w:ascii="Times New Roman" w:hAnsi="Times New Roman"/>
          <w:sz w:val="28"/>
          <w:szCs w:val="28"/>
        </w:rPr>
        <w:t>годов</w:t>
      </w:r>
      <w:r w:rsidR="00294937">
        <w:rPr>
          <w:rFonts w:ascii="Times New Roman" w:hAnsi="Times New Roman"/>
          <w:sz w:val="28"/>
          <w:szCs w:val="28"/>
        </w:rPr>
        <w:t xml:space="preserve"> (далее – методика </w:t>
      </w:r>
      <w:r w:rsidR="00320FFC">
        <w:rPr>
          <w:rFonts w:ascii="Times New Roman" w:hAnsi="Times New Roman"/>
          <w:sz w:val="28"/>
          <w:szCs w:val="28"/>
        </w:rPr>
        <w:br/>
      </w:r>
      <w:r w:rsidR="00294937">
        <w:rPr>
          <w:rFonts w:ascii="Times New Roman" w:hAnsi="Times New Roman"/>
          <w:sz w:val="28"/>
          <w:szCs w:val="28"/>
        </w:rPr>
        <w:t>и правила)</w:t>
      </w:r>
      <w:r w:rsidR="00316F7C" w:rsidRPr="0082507E">
        <w:rPr>
          <w:rFonts w:ascii="Times New Roman" w:hAnsi="Times New Roman" w:cs="Times New Roman"/>
          <w:sz w:val="28"/>
          <w:szCs w:val="28"/>
        </w:rPr>
        <w:t xml:space="preserve"> определяют методику</w:t>
      </w:r>
      <w:r w:rsidR="00316F7C">
        <w:rPr>
          <w:rFonts w:ascii="Times New Roman" w:hAnsi="Times New Roman" w:cs="Times New Roman"/>
          <w:sz w:val="28"/>
          <w:szCs w:val="28"/>
        </w:rPr>
        <w:t xml:space="preserve"> распределения и </w:t>
      </w:r>
      <w:r w:rsidR="00316F7C" w:rsidRPr="0082507E">
        <w:rPr>
          <w:rFonts w:ascii="Times New Roman" w:hAnsi="Times New Roman" w:cs="Times New Roman"/>
          <w:sz w:val="28"/>
          <w:szCs w:val="28"/>
        </w:rPr>
        <w:t xml:space="preserve">правила предоставления </w:t>
      </w:r>
      <w:r w:rsidR="002259ED">
        <w:rPr>
          <w:rFonts w:ascii="Times New Roman" w:hAnsi="Times New Roman" w:cs="Times New Roman"/>
          <w:sz w:val="28"/>
          <w:szCs w:val="28"/>
        </w:rPr>
        <w:t xml:space="preserve"> </w:t>
      </w:r>
      <w:r w:rsidR="00E35D20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E35D20" w:rsidRPr="0082507E">
        <w:rPr>
          <w:rFonts w:ascii="Times New Roman" w:hAnsi="Times New Roman" w:cs="Times New Roman"/>
          <w:sz w:val="28"/>
          <w:szCs w:val="28"/>
        </w:rPr>
        <w:t xml:space="preserve"> </w:t>
      </w:r>
      <w:r w:rsidR="00316F7C" w:rsidRPr="0082507E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316F7C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E84DCA" w:rsidRPr="0082507E">
        <w:rPr>
          <w:rFonts w:ascii="Times New Roman" w:hAnsi="Times New Roman" w:cs="Times New Roman"/>
          <w:sz w:val="28"/>
          <w:szCs w:val="28"/>
        </w:rPr>
        <w:t xml:space="preserve">на </w:t>
      </w:r>
      <w:r w:rsidR="00E84DCA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29409B">
        <w:rPr>
          <w:rFonts w:ascii="Times New Roman" w:hAnsi="Times New Roman"/>
          <w:sz w:val="28"/>
          <w:szCs w:val="28"/>
        </w:rPr>
        <w:t xml:space="preserve">отопительного сезона </w:t>
      </w:r>
      <w:r w:rsidR="00886548" w:rsidRPr="00886548">
        <w:rPr>
          <w:rFonts w:ascii="Times New Roman" w:hAnsi="Times New Roman" w:cs="Times New Roman"/>
          <w:sz w:val="28"/>
          <w:szCs w:val="28"/>
        </w:rPr>
        <w:t>2021 – 2022</w:t>
      </w:r>
      <w:r w:rsidR="00886548">
        <w:rPr>
          <w:szCs w:val="28"/>
        </w:rPr>
        <w:t xml:space="preserve"> </w:t>
      </w:r>
      <w:r w:rsidR="0029409B">
        <w:rPr>
          <w:rFonts w:ascii="Times New Roman" w:hAnsi="Times New Roman"/>
          <w:sz w:val="28"/>
          <w:szCs w:val="28"/>
        </w:rPr>
        <w:t>годов</w:t>
      </w:r>
      <w:r w:rsidR="00505758" w:rsidRPr="00505758">
        <w:rPr>
          <w:rFonts w:ascii="Times New Roman" w:hAnsi="Times New Roman" w:cs="Times New Roman"/>
          <w:sz w:val="28"/>
          <w:szCs w:val="28"/>
        </w:rPr>
        <w:t xml:space="preserve"> </w:t>
      </w:r>
      <w:r w:rsidR="0029493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16F7C" w:rsidRPr="00505758">
        <w:rPr>
          <w:rFonts w:ascii="Times New Roman" w:hAnsi="Times New Roman" w:cs="Times New Roman"/>
          <w:sz w:val="28"/>
          <w:szCs w:val="28"/>
        </w:rPr>
        <w:t>иные межбюджетные трансферты)</w:t>
      </w:r>
      <w:r w:rsidR="003F5066" w:rsidRPr="00505758">
        <w:rPr>
          <w:rFonts w:ascii="Times New Roman" w:hAnsi="Times New Roman" w:cs="Times New Roman"/>
          <w:sz w:val="28"/>
          <w:szCs w:val="28"/>
        </w:rPr>
        <w:t>.</w:t>
      </w:r>
    </w:p>
    <w:p w:rsidR="00136DD6" w:rsidRDefault="00136DD6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758">
        <w:rPr>
          <w:rFonts w:ascii="Times New Roman" w:hAnsi="Times New Roman" w:cs="Times New Roman"/>
          <w:sz w:val="28"/>
          <w:szCs w:val="28"/>
        </w:rPr>
        <w:t xml:space="preserve">2. </w:t>
      </w:r>
      <w:r w:rsidR="00431B3B" w:rsidRPr="00505758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 местным</w:t>
      </w:r>
      <w:r w:rsidR="00431B3B">
        <w:rPr>
          <w:rFonts w:ascii="Times New Roman" w:hAnsi="Times New Roman" w:cs="Times New Roman"/>
          <w:sz w:val="28"/>
          <w:szCs w:val="28"/>
        </w:rPr>
        <w:t xml:space="preserve"> бюджетам городских округов, муниципальных районов и городских поселений</w:t>
      </w:r>
      <w:r w:rsidR="00431B3B" w:rsidRPr="00136DD6">
        <w:rPr>
          <w:rFonts w:ascii="Times New Roman" w:hAnsi="Times New Roman" w:cs="Times New Roman"/>
          <w:sz w:val="28"/>
          <w:szCs w:val="28"/>
        </w:rPr>
        <w:t xml:space="preserve"> </w:t>
      </w:r>
      <w:r w:rsidR="00431B3B">
        <w:rPr>
          <w:rFonts w:ascii="Times New Roman" w:hAnsi="Times New Roman" w:cs="Times New Roman"/>
          <w:sz w:val="28"/>
          <w:szCs w:val="28"/>
        </w:rPr>
        <w:t xml:space="preserve">Кировской области (далее – муниципальные образования) </w:t>
      </w:r>
      <w:r w:rsidR="003F0B63">
        <w:rPr>
          <w:rFonts w:ascii="Times New Roman" w:hAnsi="Times New Roman" w:cs="Times New Roman"/>
          <w:sz w:val="28"/>
          <w:szCs w:val="28"/>
        </w:rPr>
        <w:t>с</w:t>
      </w:r>
      <w:r w:rsidR="00431B3B">
        <w:rPr>
          <w:rFonts w:ascii="Times New Roman" w:hAnsi="Times New Roman" w:cs="Times New Roman"/>
          <w:sz w:val="28"/>
          <w:szCs w:val="28"/>
        </w:rPr>
        <w:t xml:space="preserve"> цел</w:t>
      </w:r>
      <w:r w:rsidR="003F0B63">
        <w:rPr>
          <w:rFonts w:ascii="Times New Roman" w:hAnsi="Times New Roman" w:cs="Times New Roman"/>
          <w:sz w:val="28"/>
          <w:szCs w:val="28"/>
        </w:rPr>
        <w:t>ью</w:t>
      </w:r>
      <w:r w:rsidR="00431B3B">
        <w:rPr>
          <w:rFonts w:ascii="Times New Roman" w:hAnsi="Times New Roman" w:cs="Times New Roman"/>
          <w:sz w:val="28"/>
          <w:szCs w:val="28"/>
        </w:rPr>
        <w:t xml:space="preserve"> </w:t>
      </w:r>
      <w:r w:rsidR="00431B3B" w:rsidRPr="00B22BCE">
        <w:rPr>
          <w:rFonts w:ascii="Times New Roman" w:hAnsi="Times New Roman" w:cs="Times New Roman"/>
          <w:sz w:val="28"/>
          <w:szCs w:val="28"/>
        </w:rPr>
        <w:t>финансово</w:t>
      </w:r>
      <w:r w:rsidR="00431B3B">
        <w:rPr>
          <w:rFonts w:ascii="Times New Roman" w:hAnsi="Times New Roman" w:cs="Times New Roman"/>
          <w:sz w:val="28"/>
          <w:szCs w:val="28"/>
        </w:rPr>
        <w:t xml:space="preserve">го обеспечения расходов местных бюджетов </w:t>
      </w:r>
      <w:r w:rsidR="003F0B63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431B3B">
        <w:rPr>
          <w:rFonts w:ascii="Times New Roman" w:hAnsi="Times New Roman" w:cs="Times New Roman"/>
          <w:sz w:val="28"/>
          <w:szCs w:val="28"/>
        </w:rPr>
        <w:t>по предоставлению субсидий теплоснабжающим организациям на</w:t>
      </w:r>
      <w:r w:rsidR="00431B3B" w:rsidRPr="00B22BCE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431B3B">
        <w:rPr>
          <w:rFonts w:ascii="Times New Roman" w:hAnsi="Times New Roman" w:cs="Times New Roman"/>
          <w:sz w:val="28"/>
          <w:szCs w:val="28"/>
        </w:rPr>
        <w:t>е обеспечение (возмещение</w:t>
      </w:r>
      <w:r w:rsidR="00431B3B" w:rsidRPr="00B22BCE">
        <w:rPr>
          <w:rFonts w:ascii="Times New Roman" w:hAnsi="Times New Roman" w:cs="Times New Roman"/>
          <w:sz w:val="28"/>
          <w:szCs w:val="28"/>
        </w:rPr>
        <w:t>)</w:t>
      </w:r>
      <w:r w:rsidR="00431B3B">
        <w:rPr>
          <w:rFonts w:ascii="Times New Roman" w:hAnsi="Times New Roman" w:cs="Times New Roman"/>
          <w:sz w:val="28"/>
          <w:szCs w:val="28"/>
        </w:rPr>
        <w:t xml:space="preserve"> затрат теплоснабжающих организаций на приобретение угля и (или) мазута.</w:t>
      </w:r>
    </w:p>
    <w:p w:rsidR="00431B3B" w:rsidRDefault="00431B3B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Иные межбюджетные трансферты предоставляются муниципальным образованиям, соответствующим следующим критериям:</w:t>
      </w:r>
    </w:p>
    <w:p w:rsidR="00431B3B" w:rsidRDefault="00431B3B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населения, проживающего на территории муниципального образован</w:t>
      </w:r>
      <w:r w:rsidR="00294937">
        <w:rPr>
          <w:rFonts w:ascii="Times New Roman" w:hAnsi="Times New Roman" w:cs="Times New Roman"/>
          <w:sz w:val="28"/>
          <w:szCs w:val="28"/>
        </w:rPr>
        <w:t>ия, составляет не менее 1 тыс.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431B3B" w:rsidRDefault="00431B3B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4A487E">
        <w:rPr>
          <w:rFonts w:ascii="Times New Roman" w:hAnsi="Times New Roman" w:cs="Times New Roman"/>
          <w:sz w:val="28"/>
          <w:szCs w:val="28"/>
        </w:rPr>
        <w:t xml:space="preserve">расположены </w:t>
      </w:r>
      <w:r w:rsidR="00535747">
        <w:rPr>
          <w:rFonts w:ascii="Times New Roman" w:hAnsi="Times New Roman" w:cs="Times New Roman"/>
          <w:sz w:val="28"/>
          <w:szCs w:val="28"/>
        </w:rPr>
        <w:t>одн</w:t>
      </w:r>
      <w:r w:rsidR="004A487E">
        <w:rPr>
          <w:rFonts w:ascii="Times New Roman" w:hAnsi="Times New Roman" w:cs="Times New Roman"/>
          <w:sz w:val="28"/>
          <w:szCs w:val="28"/>
        </w:rPr>
        <w:t>а</w:t>
      </w:r>
      <w:r w:rsidR="00535747">
        <w:rPr>
          <w:rFonts w:ascii="Times New Roman" w:hAnsi="Times New Roman" w:cs="Times New Roman"/>
          <w:sz w:val="28"/>
          <w:szCs w:val="28"/>
        </w:rPr>
        <w:t xml:space="preserve"> или нескольк</w:t>
      </w:r>
      <w:r w:rsidR="004A487E">
        <w:rPr>
          <w:rFonts w:ascii="Times New Roman" w:hAnsi="Times New Roman" w:cs="Times New Roman"/>
          <w:sz w:val="28"/>
          <w:szCs w:val="28"/>
        </w:rPr>
        <w:t>о</w:t>
      </w:r>
      <w:r w:rsidR="00535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теплоснабжающих организаций, у которых доля угля и (или) мазута в топливном</w:t>
      </w:r>
      <w:r w:rsidR="00294937">
        <w:rPr>
          <w:rFonts w:ascii="Times New Roman" w:hAnsi="Times New Roman" w:cs="Times New Roman"/>
          <w:sz w:val="28"/>
          <w:szCs w:val="28"/>
        </w:rPr>
        <w:t xml:space="preserve"> балансе составляет не менее 30</w:t>
      </w:r>
      <w:r>
        <w:rPr>
          <w:rFonts w:ascii="Times New Roman" w:hAnsi="Times New Roman" w:cs="Times New Roman"/>
          <w:sz w:val="28"/>
          <w:szCs w:val="28"/>
        </w:rPr>
        <w:t xml:space="preserve">% и которые оказывают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услугу по отоплению населения и объектов бюджетной сферы в объеме </w:t>
      </w:r>
      <w:r w:rsidR="004A487E">
        <w:rPr>
          <w:rFonts w:ascii="Times New Roman" w:hAnsi="Times New Roman" w:cs="Times New Roman"/>
          <w:sz w:val="28"/>
          <w:szCs w:val="28"/>
        </w:rPr>
        <w:t xml:space="preserve">       н</w:t>
      </w:r>
      <w:r>
        <w:rPr>
          <w:rFonts w:ascii="Times New Roman" w:hAnsi="Times New Roman" w:cs="Times New Roman"/>
          <w:sz w:val="28"/>
          <w:szCs w:val="28"/>
        </w:rPr>
        <w:t>е менее 50% от общего объема услуг по отоплению.</w:t>
      </w:r>
    </w:p>
    <w:p w:rsidR="00465970" w:rsidRDefault="00431B3B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Предоставление иных межбюджетных трансфертов </w:t>
      </w:r>
      <w:r w:rsidR="00E84DCA" w:rsidRPr="0082507E">
        <w:rPr>
          <w:rFonts w:ascii="Times New Roman" w:hAnsi="Times New Roman" w:cs="Times New Roman"/>
          <w:sz w:val="28"/>
          <w:szCs w:val="28"/>
        </w:rPr>
        <w:t xml:space="preserve">на </w:t>
      </w:r>
      <w:r w:rsidR="00E84DCA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29409B">
        <w:rPr>
          <w:rFonts w:ascii="Times New Roman" w:hAnsi="Times New Roman"/>
          <w:sz w:val="28"/>
          <w:szCs w:val="28"/>
        </w:rPr>
        <w:t xml:space="preserve">отопительного сезона </w:t>
      </w:r>
      <w:r w:rsidR="006435B3" w:rsidRPr="00886548">
        <w:rPr>
          <w:rFonts w:ascii="Times New Roman" w:hAnsi="Times New Roman" w:cs="Times New Roman"/>
          <w:sz w:val="28"/>
          <w:szCs w:val="28"/>
        </w:rPr>
        <w:t>2021 – 2022</w:t>
      </w:r>
      <w:r w:rsidR="006435B3">
        <w:rPr>
          <w:szCs w:val="28"/>
        </w:rPr>
        <w:t xml:space="preserve"> </w:t>
      </w:r>
      <w:r w:rsidR="0029409B">
        <w:rPr>
          <w:rFonts w:ascii="Times New Roman" w:hAnsi="Times New Roman"/>
          <w:sz w:val="28"/>
          <w:szCs w:val="28"/>
        </w:rPr>
        <w:t>годов</w:t>
      </w:r>
      <w:r w:rsidR="00E84DCA" w:rsidRPr="00825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82507E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строительства, </w:t>
      </w:r>
      <w:r w:rsidRPr="0082507E">
        <w:rPr>
          <w:rFonts w:ascii="Times New Roman" w:hAnsi="Times New Roman" w:cs="Times New Roman"/>
          <w:sz w:val="28"/>
          <w:szCs w:val="28"/>
        </w:rPr>
        <w:t>энергетики и жилищно-коммунального хозяйства Кировской области (далее – министерство)</w:t>
      </w:r>
      <w:r w:rsidR="004659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B3B" w:rsidRPr="00280C1A" w:rsidRDefault="00431B3B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Иные межбюджетные трансферты предоставляются местным бюджетам</w:t>
      </w:r>
      <w:r w:rsidRPr="0082507E">
        <w:rPr>
          <w:rFonts w:ascii="Times New Roman" w:hAnsi="Times New Roman" w:cs="Times New Roman"/>
          <w:sz w:val="28"/>
          <w:szCs w:val="28"/>
        </w:rPr>
        <w:t xml:space="preserve"> при условии заключения между министерством и </w:t>
      </w:r>
      <w:r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соглашения</w:t>
      </w:r>
      <w:r w:rsidRPr="0082507E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2259ED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Pr="0082507E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320FFC">
        <w:rPr>
          <w:rFonts w:ascii="Times New Roman" w:hAnsi="Times New Roman" w:cs="Times New Roman"/>
          <w:sz w:val="28"/>
          <w:szCs w:val="28"/>
        </w:rPr>
        <w:br/>
      </w:r>
      <w:r w:rsidR="00E84DCA" w:rsidRPr="0082507E">
        <w:rPr>
          <w:rFonts w:ascii="Times New Roman" w:hAnsi="Times New Roman" w:cs="Times New Roman"/>
          <w:sz w:val="28"/>
          <w:szCs w:val="28"/>
        </w:rPr>
        <w:t xml:space="preserve">на </w:t>
      </w:r>
      <w:r w:rsidR="00E84DCA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DB0705">
        <w:rPr>
          <w:rFonts w:ascii="Times New Roman" w:hAnsi="Times New Roman"/>
          <w:sz w:val="28"/>
          <w:szCs w:val="28"/>
        </w:rPr>
        <w:t xml:space="preserve">отопительного сезона </w:t>
      </w:r>
      <w:r w:rsidR="006435B3" w:rsidRPr="00886548">
        <w:rPr>
          <w:rFonts w:ascii="Times New Roman" w:hAnsi="Times New Roman" w:cs="Times New Roman"/>
          <w:sz w:val="28"/>
          <w:szCs w:val="28"/>
        </w:rPr>
        <w:t>2021 – 2022</w:t>
      </w:r>
      <w:r w:rsidR="006435B3">
        <w:rPr>
          <w:szCs w:val="28"/>
        </w:rPr>
        <w:t xml:space="preserve"> </w:t>
      </w:r>
      <w:r w:rsidR="00DB0705">
        <w:rPr>
          <w:rFonts w:ascii="Times New Roman" w:hAnsi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82507E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соглашение) </w:t>
      </w:r>
      <w:r w:rsidR="00320F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2507E">
        <w:rPr>
          <w:rFonts w:ascii="Times New Roman" w:hAnsi="Times New Roman" w:cs="Times New Roman"/>
          <w:sz w:val="28"/>
          <w:szCs w:val="28"/>
        </w:rPr>
        <w:t>типовой форме, утверждаемой министерс</w:t>
      </w:r>
      <w:r w:rsidR="005067EC">
        <w:rPr>
          <w:rFonts w:ascii="Times New Roman" w:hAnsi="Times New Roman" w:cs="Times New Roman"/>
          <w:sz w:val="28"/>
          <w:szCs w:val="28"/>
        </w:rPr>
        <w:t>твом финансов Киро</w:t>
      </w:r>
      <w:r w:rsidR="00E90665">
        <w:rPr>
          <w:rFonts w:ascii="Times New Roman" w:hAnsi="Times New Roman" w:cs="Times New Roman"/>
          <w:sz w:val="28"/>
          <w:szCs w:val="28"/>
        </w:rPr>
        <w:t xml:space="preserve">вской области, </w:t>
      </w:r>
      <w:r w:rsidR="00E90665" w:rsidRPr="00476CB1">
        <w:rPr>
          <w:rFonts w:ascii="Times New Roman" w:hAnsi="Times New Roman" w:cs="Times New Roman"/>
          <w:sz w:val="28"/>
          <w:szCs w:val="28"/>
        </w:rPr>
        <w:t>предусматривающего</w:t>
      </w:r>
      <w:r w:rsidR="005067EC" w:rsidRPr="00476CB1">
        <w:rPr>
          <w:rFonts w:ascii="Times New Roman" w:hAnsi="Times New Roman" w:cs="Times New Roman"/>
          <w:sz w:val="28"/>
          <w:szCs w:val="28"/>
        </w:rPr>
        <w:t xml:space="preserve"> крайний срок исполнения обязательств  поставщиками то</w:t>
      </w:r>
      <w:r w:rsidR="00280C1A">
        <w:rPr>
          <w:rFonts w:ascii="Times New Roman" w:hAnsi="Times New Roman" w:cs="Times New Roman"/>
          <w:sz w:val="28"/>
          <w:szCs w:val="28"/>
        </w:rPr>
        <w:t xml:space="preserve">плива по договорам (контрактам), </w:t>
      </w:r>
      <w:r w:rsidR="005067EC" w:rsidRPr="009D401B">
        <w:rPr>
          <w:rFonts w:ascii="Times New Roman" w:hAnsi="Times New Roman" w:cs="Times New Roman"/>
          <w:sz w:val="28"/>
          <w:szCs w:val="28"/>
        </w:rPr>
        <w:t>заключенным теплоснабжающей организацией в период с мая по ноябрь 2021 года</w:t>
      </w:r>
      <w:r w:rsidR="002D27BA">
        <w:rPr>
          <w:rFonts w:ascii="Times New Roman" w:hAnsi="Times New Roman" w:cs="Times New Roman"/>
          <w:sz w:val="28"/>
          <w:szCs w:val="28"/>
        </w:rPr>
        <w:t>,</w:t>
      </w:r>
      <w:r w:rsidR="00213786" w:rsidRPr="009D401B">
        <w:rPr>
          <w:rFonts w:ascii="Times New Roman" w:hAnsi="Times New Roman" w:cs="Times New Roman"/>
          <w:sz w:val="28"/>
          <w:szCs w:val="28"/>
        </w:rPr>
        <w:t xml:space="preserve"> </w:t>
      </w:r>
      <w:r w:rsidR="002D27BA">
        <w:rPr>
          <w:rFonts w:ascii="Times New Roman" w:hAnsi="Times New Roman" w:cs="Times New Roman"/>
          <w:sz w:val="28"/>
          <w:szCs w:val="28"/>
        </w:rPr>
        <w:t xml:space="preserve">           до </w:t>
      </w:r>
      <w:r w:rsidR="00280C1A">
        <w:rPr>
          <w:rFonts w:ascii="Times New Roman" w:hAnsi="Times New Roman" w:cs="Times New Roman"/>
          <w:sz w:val="28"/>
          <w:szCs w:val="28"/>
        </w:rPr>
        <w:t>30.04</w:t>
      </w:r>
      <w:r w:rsidR="005067EC" w:rsidRPr="00280C1A">
        <w:rPr>
          <w:rFonts w:ascii="Times New Roman" w:hAnsi="Times New Roman" w:cs="Times New Roman"/>
          <w:sz w:val="28"/>
          <w:szCs w:val="28"/>
        </w:rPr>
        <w:t>.2022.</w:t>
      </w:r>
    </w:p>
    <w:p w:rsidR="00E64063" w:rsidRDefault="00431B3B" w:rsidP="008204D1">
      <w:pPr>
        <w:pStyle w:val="ConsPlusNormal"/>
        <w:widowControl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719C">
        <w:rPr>
          <w:rFonts w:ascii="Times New Roman" w:hAnsi="Times New Roman" w:cs="Times New Roman"/>
          <w:sz w:val="28"/>
          <w:szCs w:val="28"/>
        </w:rPr>
        <w:t xml:space="preserve">. </w:t>
      </w:r>
      <w:r w:rsidR="00E64063">
        <w:rPr>
          <w:rFonts w:ascii="Times New Roman" w:hAnsi="Times New Roman"/>
          <w:sz w:val="28"/>
          <w:szCs w:val="28"/>
        </w:rPr>
        <w:t xml:space="preserve">Расчет объема иных межбюджетных трансфертов </w:t>
      </w:r>
      <w:r w:rsidR="00E64063" w:rsidRPr="006264C9">
        <w:rPr>
          <w:rFonts w:ascii="Times New Roman" w:hAnsi="Times New Roman"/>
          <w:sz w:val="28"/>
          <w:szCs w:val="28"/>
        </w:rPr>
        <w:t>произво</w:t>
      </w:r>
      <w:r w:rsidR="00E64063">
        <w:rPr>
          <w:rFonts w:ascii="Times New Roman" w:hAnsi="Times New Roman"/>
          <w:sz w:val="28"/>
          <w:szCs w:val="28"/>
        </w:rPr>
        <w:t>дится по </w:t>
      </w:r>
      <w:r w:rsidR="00E64063" w:rsidRPr="006264C9">
        <w:rPr>
          <w:rFonts w:ascii="Times New Roman" w:hAnsi="Times New Roman"/>
          <w:sz w:val="28"/>
          <w:szCs w:val="28"/>
        </w:rPr>
        <w:t>следующей формуле:</w:t>
      </w:r>
    </w:p>
    <w:p w:rsidR="00193774" w:rsidRPr="00193774" w:rsidRDefault="00193774" w:rsidP="0019377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9377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193774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  <w:lang w:val="en-US"/>
        </w:rPr>
        <w:t>n</w:t>
      </w:r>
      <w:r w:rsidRPr="00193774">
        <w:rPr>
          <w:rFonts w:ascii="Times New Roman" w:hAnsi="Times New Roman"/>
          <w:sz w:val="16"/>
          <w:szCs w:val="16"/>
        </w:rPr>
        <w:t xml:space="preserve">     </w:t>
      </w:r>
      <w:r w:rsidR="00B00CFA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  <w:lang w:val="en-US"/>
        </w:rPr>
        <w:t>m</w:t>
      </w:r>
    </w:p>
    <w:p w:rsidR="00193774" w:rsidRPr="00193774" w:rsidRDefault="00193774" w:rsidP="001937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3774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9377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193774">
        <w:rPr>
          <w:rFonts w:ascii="Times New Roman" w:hAnsi="Times New Roman"/>
          <w:sz w:val="28"/>
          <w:szCs w:val="28"/>
        </w:rPr>
        <w:t xml:space="preserve">= ∑ </w:t>
      </w:r>
      <w:r w:rsidR="00EA3B72">
        <w:rPr>
          <w:rFonts w:ascii="Times New Roman" w:hAnsi="Times New Roman"/>
          <w:sz w:val="28"/>
          <w:szCs w:val="28"/>
        </w:rPr>
        <w:t>(</w:t>
      </w:r>
      <w:r w:rsidRPr="00193774">
        <w:rPr>
          <w:rFonts w:ascii="Times New Roman" w:hAnsi="Times New Roman"/>
          <w:sz w:val="28"/>
          <w:szCs w:val="28"/>
        </w:rPr>
        <w:t>∑ (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  <w:vertAlign w:val="subscript"/>
        </w:rPr>
        <w:t>ф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ijk</w:t>
      </w:r>
      <w:r w:rsidRPr="0019377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  <w:vertAlign w:val="subscript"/>
        </w:rPr>
        <w:t>т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ijk</w:t>
      </w:r>
      <w:r w:rsidRPr="0019377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1937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EA3B7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jk</w:t>
      </w:r>
      <w:r w:rsidR="00EA3B72">
        <w:rPr>
          <w:rFonts w:ascii="Times New Roman" w:hAnsi="Times New Roman"/>
          <w:sz w:val="28"/>
          <w:szCs w:val="28"/>
        </w:rPr>
        <w:t>)</w:t>
      </w:r>
      <w:r w:rsidR="006F61E1">
        <w:rPr>
          <w:rFonts w:ascii="Times New Roman" w:hAnsi="Times New Roman"/>
          <w:sz w:val="28"/>
          <w:szCs w:val="28"/>
        </w:rPr>
        <w:t>, где:</w:t>
      </w:r>
      <w:r w:rsidRPr="00193774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E64063" w:rsidRPr="006F61E1" w:rsidRDefault="00193774" w:rsidP="006F61E1">
      <w:pPr>
        <w:spacing w:after="0" w:line="240" w:lineRule="auto"/>
        <w:rPr>
          <w:sz w:val="16"/>
          <w:szCs w:val="16"/>
          <w:vertAlign w:val="superscript"/>
        </w:rPr>
      </w:pPr>
      <w:r w:rsidRPr="00193774"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19377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val="en-US"/>
        </w:rPr>
        <w:t>j</w:t>
      </w:r>
      <w:r w:rsidRPr="00193774">
        <w:rPr>
          <w:rFonts w:ascii="Times New Roman" w:hAnsi="Times New Roman"/>
          <w:sz w:val="16"/>
          <w:szCs w:val="16"/>
        </w:rPr>
        <w:t>=1</w:t>
      </w:r>
      <w:r>
        <w:rPr>
          <w:rFonts w:ascii="Times New Roman" w:hAnsi="Times New Roman"/>
          <w:sz w:val="16"/>
          <w:szCs w:val="16"/>
        </w:rPr>
        <w:t xml:space="preserve"> </w:t>
      </w:r>
      <w:r w:rsidR="00B00CFA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  <w:lang w:val="en-US"/>
        </w:rPr>
        <w:t>k</w:t>
      </w:r>
      <w:r w:rsidRPr="00193774">
        <w:rPr>
          <w:rFonts w:ascii="Times New Roman" w:hAnsi="Times New Roman"/>
          <w:sz w:val="16"/>
          <w:szCs w:val="16"/>
        </w:rPr>
        <w:t>=1</w:t>
      </w:r>
      <w:r w:rsidR="008204D1" w:rsidRPr="008204D1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E64063" w:rsidRDefault="00E64063" w:rsidP="008204D1">
      <w:pPr>
        <w:autoSpaceDE w:val="0"/>
        <w:autoSpaceDN w:val="0"/>
        <w:adjustRightInd w:val="0"/>
        <w:spacing w:after="0" w:line="44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Pr="00F72D04">
        <w:rPr>
          <w:rFonts w:ascii="Times New Roman" w:hAnsi="Times New Roman"/>
          <w:sz w:val="28"/>
          <w:szCs w:val="28"/>
          <w:vertAlign w:val="subscript"/>
        </w:rPr>
        <w:t>i</w:t>
      </w:r>
      <w:r>
        <w:rPr>
          <w:rFonts w:ascii="Times New Roman" w:hAnsi="Times New Roman"/>
          <w:sz w:val="28"/>
          <w:szCs w:val="28"/>
        </w:rPr>
        <w:t xml:space="preserve"> – объем иного межбюджетного трансферта</w:t>
      </w:r>
      <w:r w:rsidRPr="006264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i-му муниципальному образованию, рублей;</w:t>
      </w:r>
    </w:p>
    <w:p w:rsidR="00294937" w:rsidRPr="006F61E1" w:rsidRDefault="00294937" w:rsidP="008204D1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vertAlign w:val="subscript"/>
        </w:rPr>
        <w:t>ф</w:t>
      </w:r>
      <w:r w:rsidR="006F61E1">
        <w:rPr>
          <w:rFonts w:ascii="Times New Roman" w:hAnsi="Times New Roman"/>
          <w:sz w:val="28"/>
          <w:szCs w:val="28"/>
          <w:vertAlign w:val="subscript"/>
          <w:lang w:val="en-US"/>
        </w:rPr>
        <w:t>ijk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6F61E1">
        <w:rPr>
          <w:rFonts w:ascii="Times New Roman" w:hAnsi="Times New Roman"/>
          <w:sz w:val="28"/>
          <w:szCs w:val="28"/>
        </w:rPr>
        <w:t xml:space="preserve">фактическая цена топлива с учетом </w:t>
      </w:r>
      <w:r w:rsidR="00CA2BAD">
        <w:rPr>
          <w:rFonts w:ascii="Times New Roman" w:hAnsi="Times New Roman"/>
          <w:sz w:val="28"/>
          <w:szCs w:val="28"/>
        </w:rPr>
        <w:t>налога на добавленную стоимость</w:t>
      </w:r>
      <w:r w:rsidR="00CA2BAD">
        <w:rPr>
          <w:rFonts w:asciiTheme="minorHAnsi" w:eastAsiaTheme="minorHAnsi" w:hAnsiTheme="minorHAnsi" w:cs="Helv"/>
          <w:sz w:val="20"/>
          <w:szCs w:val="20"/>
        </w:rPr>
        <w:t xml:space="preserve"> </w:t>
      </w:r>
      <w:r w:rsidR="00AB1C81" w:rsidRPr="006F61E1">
        <w:rPr>
          <w:rFonts w:ascii="Times New Roman" w:eastAsiaTheme="minorHAnsi" w:hAnsi="Times New Roman"/>
          <w:sz w:val="28"/>
          <w:szCs w:val="28"/>
        </w:rPr>
        <w:t>в соответствии с</w:t>
      </w:r>
      <w:r w:rsidR="00905116">
        <w:rPr>
          <w:rFonts w:ascii="Times New Roman" w:eastAsiaTheme="minorHAnsi" w:hAnsi="Times New Roman"/>
          <w:sz w:val="28"/>
          <w:szCs w:val="28"/>
        </w:rPr>
        <w:t xml:space="preserve"> </w:t>
      </w:r>
      <w:r w:rsidR="00A4022A">
        <w:rPr>
          <w:rFonts w:ascii="Times New Roman" w:eastAsiaTheme="minorHAnsi" w:hAnsi="Times New Roman"/>
          <w:sz w:val="28"/>
          <w:szCs w:val="28"/>
          <w:lang w:val="en-US"/>
        </w:rPr>
        <w:t>k</w:t>
      </w:r>
      <w:r w:rsidR="00A4022A" w:rsidRPr="00A4022A">
        <w:rPr>
          <w:rFonts w:ascii="Times New Roman" w:eastAsiaTheme="minorHAnsi" w:hAnsi="Times New Roman"/>
          <w:sz w:val="28"/>
          <w:szCs w:val="28"/>
        </w:rPr>
        <w:t>-</w:t>
      </w:r>
      <w:r w:rsidR="00A4022A">
        <w:rPr>
          <w:rFonts w:ascii="Times New Roman" w:eastAsiaTheme="minorHAnsi" w:hAnsi="Times New Roman"/>
          <w:sz w:val="28"/>
          <w:szCs w:val="28"/>
        </w:rPr>
        <w:t>ым договором (контрактом</w:t>
      </w:r>
      <w:r w:rsidR="008E545C" w:rsidRPr="006F61E1">
        <w:rPr>
          <w:rFonts w:ascii="Times New Roman" w:eastAsiaTheme="minorHAnsi" w:hAnsi="Times New Roman"/>
          <w:sz w:val="28"/>
          <w:szCs w:val="28"/>
        </w:rPr>
        <w:t>)</w:t>
      </w:r>
      <w:r w:rsidR="008E545C">
        <w:rPr>
          <w:rFonts w:ascii="Times New Roman" w:eastAsiaTheme="minorHAnsi" w:hAnsi="Times New Roman"/>
          <w:sz w:val="28"/>
          <w:szCs w:val="28"/>
        </w:rPr>
        <w:t>, заключенн</w:t>
      </w:r>
      <w:r w:rsidR="00A4022A">
        <w:rPr>
          <w:rFonts w:ascii="Times New Roman" w:eastAsiaTheme="minorHAnsi" w:hAnsi="Times New Roman"/>
          <w:sz w:val="28"/>
          <w:szCs w:val="28"/>
        </w:rPr>
        <w:t>ым</w:t>
      </w:r>
      <w:r w:rsidR="007335E3">
        <w:rPr>
          <w:rFonts w:ascii="Times New Roman" w:eastAsiaTheme="minorHAnsi" w:hAnsi="Times New Roman"/>
          <w:sz w:val="28"/>
          <w:szCs w:val="28"/>
        </w:rPr>
        <w:t xml:space="preserve"> </w:t>
      </w:r>
      <w:r w:rsidR="008E545C" w:rsidRPr="006F61E1">
        <w:rPr>
          <w:rFonts w:ascii="Times New Roman" w:eastAsiaTheme="minorHAnsi" w:hAnsi="Times New Roman"/>
          <w:sz w:val="28"/>
          <w:szCs w:val="28"/>
        </w:rPr>
        <w:t xml:space="preserve"> </w:t>
      </w:r>
      <w:r w:rsidR="006F61E1" w:rsidRPr="006F61E1">
        <w:rPr>
          <w:rFonts w:ascii="Times New Roman" w:hAnsi="Times New Roman"/>
          <w:sz w:val="28"/>
          <w:szCs w:val="28"/>
          <w:lang w:val="en-US"/>
        </w:rPr>
        <w:t>j</w:t>
      </w:r>
      <w:r w:rsidR="006F61E1" w:rsidRPr="006F61E1">
        <w:rPr>
          <w:rFonts w:ascii="Times New Roman" w:hAnsi="Times New Roman"/>
          <w:sz w:val="28"/>
          <w:szCs w:val="28"/>
        </w:rPr>
        <w:t xml:space="preserve">-ой теплоснабжающей организацией </w:t>
      </w:r>
      <w:r w:rsidR="00AB1C81" w:rsidRPr="006F61E1">
        <w:rPr>
          <w:rFonts w:ascii="Times New Roman" w:eastAsiaTheme="minorHAnsi" w:hAnsi="Times New Roman"/>
          <w:sz w:val="28"/>
          <w:szCs w:val="28"/>
        </w:rPr>
        <w:t xml:space="preserve">в период с мая по ноябрь </w:t>
      </w:r>
      <w:r w:rsidRPr="006F61E1">
        <w:rPr>
          <w:rFonts w:ascii="Times New Roman" w:eastAsiaTheme="minorHAnsi" w:hAnsi="Times New Roman"/>
          <w:sz w:val="28"/>
          <w:szCs w:val="28"/>
        </w:rPr>
        <w:t xml:space="preserve">2021 года </w:t>
      </w:r>
      <w:r w:rsidRPr="00476CB1">
        <w:rPr>
          <w:rFonts w:ascii="Times New Roman" w:eastAsiaTheme="minorHAnsi" w:hAnsi="Times New Roman"/>
          <w:sz w:val="28"/>
          <w:szCs w:val="28"/>
        </w:rPr>
        <w:t>включительно</w:t>
      </w:r>
      <w:r w:rsidR="00AB1C81" w:rsidRPr="00476CB1">
        <w:rPr>
          <w:rFonts w:ascii="Times New Roman" w:eastAsiaTheme="minorHAnsi" w:hAnsi="Times New Roman"/>
          <w:sz w:val="28"/>
          <w:szCs w:val="28"/>
        </w:rPr>
        <w:t>, в котор</w:t>
      </w:r>
      <w:r w:rsidR="00CA2BAD">
        <w:rPr>
          <w:rFonts w:ascii="Times New Roman" w:eastAsiaTheme="minorHAnsi" w:hAnsi="Times New Roman"/>
          <w:sz w:val="28"/>
          <w:szCs w:val="28"/>
        </w:rPr>
        <w:t>ом</w:t>
      </w:r>
      <w:r w:rsidR="00AB1C81" w:rsidRPr="00476CB1">
        <w:rPr>
          <w:rFonts w:ascii="Times New Roman" w:eastAsiaTheme="minorHAnsi" w:hAnsi="Times New Roman"/>
          <w:sz w:val="28"/>
          <w:szCs w:val="28"/>
        </w:rPr>
        <w:t xml:space="preserve"> срок</w:t>
      </w:r>
      <w:r w:rsidRPr="00476CB1">
        <w:rPr>
          <w:rFonts w:ascii="Times New Roman" w:eastAsiaTheme="minorHAnsi" w:hAnsi="Times New Roman"/>
          <w:sz w:val="28"/>
          <w:szCs w:val="28"/>
        </w:rPr>
        <w:t xml:space="preserve"> исполнения обязательств поставщика</w:t>
      </w:r>
      <w:r w:rsidR="00476CB1">
        <w:rPr>
          <w:rFonts w:ascii="Times New Roman" w:eastAsiaTheme="minorHAnsi" w:hAnsi="Times New Roman"/>
          <w:sz w:val="28"/>
          <w:szCs w:val="28"/>
        </w:rPr>
        <w:t>ми</w:t>
      </w:r>
      <w:r w:rsidRPr="00476CB1">
        <w:rPr>
          <w:rFonts w:ascii="Times New Roman" w:eastAsiaTheme="minorHAnsi" w:hAnsi="Times New Roman"/>
          <w:sz w:val="28"/>
          <w:szCs w:val="28"/>
        </w:rPr>
        <w:t xml:space="preserve"> топлива</w:t>
      </w:r>
      <w:r w:rsidR="00AB1C81" w:rsidRPr="00476CB1">
        <w:rPr>
          <w:rFonts w:ascii="Times New Roman" w:eastAsiaTheme="minorHAnsi" w:hAnsi="Times New Roman"/>
          <w:sz w:val="28"/>
          <w:szCs w:val="28"/>
        </w:rPr>
        <w:t xml:space="preserve"> установлен</w:t>
      </w:r>
      <w:r w:rsidR="00476CB1" w:rsidRPr="00476CB1">
        <w:rPr>
          <w:rFonts w:ascii="Times New Roman" w:eastAsiaTheme="minorHAnsi" w:hAnsi="Times New Roman"/>
          <w:sz w:val="28"/>
          <w:szCs w:val="28"/>
        </w:rPr>
        <w:t xml:space="preserve"> не позднее 30.04</w:t>
      </w:r>
      <w:r w:rsidR="00CA2BAD">
        <w:rPr>
          <w:rFonts w:ascii="Times New Roman" w:eastAsiaTheme="minorHAnsi" w:hAnsi="Times New Roman"/>
          <w:sz w:val="28"/>
          <w:szCs w:val="28"/>
        </w:rPr>
        <w:t xml:space="preserve">.2022 </w:t>
      </w:r>
      <w:r w:rsidR="00AB1C81" w:rsidRPr="00476CB1">
        <w:rPr>
          <w:rFonts w:ascii="Times New Roman" w:eastAsiaTheme="minorHAnsi" w:hAnsi="Times New Roman"/>
          <w:sz w:val="28"/>
          <w:szCs w:val="28"/>
        </w:rPr>
        <w:t>и</w:t>
      </w:r>
      <w:r w:rsidR="00CA2BAD">
        <w:rPr>
          <w:rFonts w:ascii="Times New Roman" w:eastAsiaTheme="minorHAnsi" w:hAnsi="Times New Roman"/>
          <w:sz w:val="28"/>
          <w:szCs w:val="28"/>
        </w:rPr>
        <w:t xml:space="preserve"> </w:t>
      </w:r>
      <w:r w:rsidRPr="006F61E1">
        <w:rPr>
          <w:rFonts w:ascii="Times New Roman" w:eastAsiaTheme="minorHAnsi" w:hAnsi="Times New Roman"/>
          <w:sz w:val="28"/>
          <w:szCs w:val="28"/>
        </w:rPr>
        <w:t>указаны количество и стоимость</w:t>
      </w:r>
      <w:r w:rsidR="00B27909">
        <w:rPr>
          <w:rFonts w:ascii="Times New Roman" w:eastAsiaTheme="minorHAnsi" w:hAnsi="Times New Roman"/>
          <w:sz w:val="28"/>
          <w:szCs w:val="28"/>
        </w:rPr>
        <w:t xml:space="preserve"> приобретаем</w:t>
      </w:r>
      <w:r w:rsidR="00AB1C81" w:rsidRPr="006F61E1">
        <w:rPr>
          <w:rFonts w:ascii="Times New Roman" w:eastAsiaTheme="minorHAnsi" w:hAnsi="Times New Roman"/>
          <w:sz w:val="28"/>
          <w:szCs w:val="28"/>
        </w:rPr>
        <w:t>ого</w:t>
      </w:r>
      <w:r w:rsidRPr="006F61E1">
        <w:rPr>
          <w:rFonts w:ascii="Times New Roman" w:eastAsiaTheme="minorHAnsi" w:hAnsi="Times New Roman"/>
          <w:sz w:val="28"/>
          <w:szCs w:val="28"/>
        </w:rPr>
        <w:t xml:space="preserve"> топлива</w:t>
      </w:r>
      <w:r w:rsidR="00EC366E">
        <w:rPr>
          <w:rFonts w:ascii="Times New Roman" w:eastAsiaTheme="minorHAnsi" w:hAnsi="Times New Roman"/>
          <w:sz w:val="28"/>
          <w:szCs w:val="28"/>
        </w:rPr>
        <w:t xml:space="preserve"> (далее – договор</w:t>
      </w:r>
      <w:r w:rsidR="00877A9D">
        <w:rPr>
          <w:rFonts w:ascii="Times New Roman" w:eastAsiaTheme="minorHAnsi" w:hAnsi="Times New Roman"/>
          <w:sz w:val="28"/>
          <w:szCs w:val="28"/>
        </w:rPr>
        <w:t xml:space="preserve"> на поставку топлива</w:t>
      </w:r>
      <w:r w:rsidR="00EC366E">
        <w:rPr>
          <w:rFonts w:ascii="Times New Roman" w:eastAsiaTheme="minorHAnsi" w:hAnsi="Times New Roman"/>
          <w:sz w:val="28"/>
          <w:szCs w:val="28"/>
        </w:rPr>
        <w:t>)</w:t>
      </w:r>
      <w:r w:rsidRPr="006F61E1">
        <w:rPr>
          <w:rFonts w:ascii="Times New Roman" w:eastAsiaTheme="minorHAnsi" w:hAnsi="Times New Roman"/>
          <w:sz w:val="28"/>
          <w:szCs w:val="28"/>
        </w:rPr>
        <w:t>, рублей за тонну;</w:t>
      </w:r>
    </w:p>
    <w:p w:rsidR="00E64063" w:rsidRPr="00D178EC" w:rsidRDefault="00E64063" w:rsidP="008204D1">
      <w:pPr>
        <w:autoSpaceDE w:val="0"/>
        <w:autoSpaceDN w:val="0"/>
        <w:adjustRightInd w:val="0"/>
        <w:spacing w:after="0" w:line="440" w:lineRule="exact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vertAlign w:val="subscript"/>
        </w:rPr>
        <w:t>т</w:t>
      </w:r>
      <w:r w:rsidR="00972810">
        <w:rPr>
          <w:rFonts w:ascii="Times New Roman" w:hAnsi="Times New Roman"/>
          <w:sz w:val="28"/>
          <w:szCs w:val="28"/>
          <w:vertAlign w:val="subscript"/>
          <w:lang w:val="en-US"/>
        </w:rPr>
        <w:t>ijk</w:t>
      </w:r>
      <w:r>
        <w:rPr>
          <w:rFonts w:ascii="Times New Roman" w:hAnsi="Times New Roman"/>
          <w:sz w:val="28"/>
          <w:szCs w:val="28"/>
        </w:rPr>
        <w:t xml:space="preserve"> – плановая цена топлива</w:t>
      </w:r>
      <w:r w:rsidR="00DB0705" w:rsidRPr="00DB0705">
        <w:rPr>
          <w:rFonts w:ascii="Times New Roman" w:hAnsi="Times New Roman"/>
          <w:sz w:val="28"/>
          <w:szCs w:val="28"/>
        </w:rPr>
        <w:t xml:space="preserve"> </w:t>
      </w:r>
      <w:r w:rsidR="00DB0705" w:rsidRPr="006F61E1">
        <w:rPr>
          <w:rFonts w:ascii="Times New Roman" w:hAnsi="Times New Roman"/>
          <w:sz w:val="28"/>
          <w:szCs w:val="28"/>
        </w:rPr>
        <w:t>с учетом налога на добавленную стоимость</w:t>
      </w:r>
      <w:r w:rsidRPr="0082507E">
        <w:rPr>
          <w:rFonts w:ascii="Times New Roman" w:hAnsi="Times New Roman"/>
          <w:sz w:val="28"/>
          <w:szCs w:val="28"/>
        </w:rPr>
        <w:t>, учтенная при расчете тарифа на тепловую энергию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j</w:t>
      </w:r>
      <w:r>
        <w:rPr>
          <w:rFonts w:ascii="Times New Roman" w:hAnsi="Times New Roman"/>
          <w:sz w:val="28"/>
          <w:szCs w:val="28"/>
        </w:rPr>
        <w:t xml:space="preserve">-ой </w:t>
      </w:r>
      <w:r w:rsidRPr="0082507E">
        <w:rPr>
          <w:rFonts w:ascii="Times New Roman" w:hAnsi="Times New Roman"/>
          <w:sz w:val="28"/>
          <w:szCs w:val="28"/>
        </w:rPr>
        <w:t>теплоснабжающ</w:t>
      </w:r>
      <w:r>
        <w:rPr>
          <w:rFonts w:ascii="Times New Roman" w:hAnsi="Times New Roman"/>
          <w:sz w:val="28"/>
          <w:szCs w:val="28"/>
        </w:rPr>
        <w:t xml:space="preserve">ей организации, осуществляющей теплоснабжение на </w:t>
      </w:r>
      <w:r>
        <w:rPr>
          <w:rFonts w:ascii="Times New Roman" w:hAnsi="Times New Roman"/>
          <w:sz w:val="28"/>
          <w:szCs w:val="28"/>
        </w:rPr>
        <w:lastRenderedPageBreak/>
        <w:t xml:space="preserve">территории </w:t>
      </w:r>
      <w:r w:rsidR="00EC366E">
        <w:rPr>
          <w:rFonts w:ascii="Times New Roman" w:hAnsi="Times New Roman"/>
          <w:sz w:val="28"/>
          <w:szCs w:val="28"/>
          <w:lang w:val="en-US"/>
        </w:rPr>
        <w:t>i</w:t>
      </w:r>
      <w:r w:rsidR="00E77D04">
        <w:rPr>
          <w:rFonts w:ascii="Times New Roman" w:hAnsi="Times New Roman"/>
          <w:sz w:val="28"/>
          <w:szCs w:val="28"/>
        </w:rPr>
        <w:t>-</w:t>
      </w:r>
      <w:r w:rsidR="00EC366E">
        <w:rPr>
          <w:rFonts w:ascii="Times New Roman" w:hAnsi="Times New Roman"/>
          <w:sz w:val="28"/>
          <w:szCs w:val="28"/>
        </w:rPr>
        <w:t xml:space="preserve">го </w:t>
      </w:r>
      <w:r w:rsidRPr="00D178EC">
        <w:rPr>
          <w:rFonts w:ascii="Times New Roman" w:hAnsi="Times New Roman"/>
          <w:sz w:val="28"/>
          <w:szCs w:val="28"/>
        </w:rPr>
        <w:t xml:space="preserve">муниципального образования, действующего </w:t>
      </w:r>
      <w:r w:rsidR="00DD2B04" w:rsidRPr="00D178EC">
        <w:rPr>
          <w:rFonts w:ascii="Times New Roman" w:hAnsi="Times New Roman"/>
          <w:sz w:val="28"/>
          <w:szCs w:val="28"/>
        </w:rPr>
        <w:t>в п</w:t>
      </w:r>
      <w:r w:rsidR="00972810" w:rsidRPr="00D178EC">
        <w:rPr>
          <w:rFonts w:ascii="Times New Roman" w:hAnsi="Times New Roman"/>
          <w:sz w:val="28"/>
          <w:szCs w:val="28"/>
        </w:rPr>
        <w:t xml:space="preserve">ериод отопительного сезона </w:t>
      </w:r>
      <w:r w:rsidR="002259ED" w:rsidRPr="00886548">
        <w:rPr>
          <w:rFonts w:ascii="Times New Roman" w:hAnsi="Times New Roman"/>
          <w:sz w:val="28"/>
          <w:szCs w:val="28"/>
        </w:rPr>
        <w:t>2021 – 2022</w:t>
      </w:r>
      <w:r w:rsidR="002259ED">
        <w:rPr>
          <w:szCs w:val="28"/>
        </w:rPr>
        <w:t xml:space="preserve"> </w:t>
      </w:r>
      <w:r w:rsidR="00972810" w:rsidRPr="00D178EC">
        <w:rPr>
          <w:rFonts w:ascii="Times New Roman" w:hAnsi="Times New Roman"/>
          <w:sz w:val="28"/>
          <w:szCs w:val="28"/>
        </w:rPr>
        <w:t>годов</w:t>
      </w:r>
      <w:r w:rsidR="00605819" w:rsidRPr="00D178EC">
        <w:rPr>
          <w:rFonts w:ascii="Times New Roman" w:hAnsi="Times New Roman"/>
          <w:sz w:val="28"/>
          <w:szCs w:val="28"/>
        </w:rPr>
        <w:t xml:space="preserve"> (далее – плановая цена)</w:t>
      </w:r>
      <w:r w:rsidRPr="00D178EC">
        <w:rPr>
          <w:rFonts w:ascii="Times New Roman" w:hAnsi="Times New Roman"/>
          <w:sz w:val="28"/>
          <w:szCs w:val="28"/>
        </w:rPr>
        <w:t xml:space="preserve">, рублей </w:t>
      </w:r>
      <w:r w:rsidR="002259ED">
        <w:rPr>
          <w:rFonts w:ascii="Times New Roman" w:hAnsi="Times New Roman"/>
          <w:sz w:val="28"/>
          <w:szCs w:val="28"/>
        </w:rPr>
        <w:t xml:space="preserve">      </w:t>
      </w:r>
      <w:r w:rsidRPr="00D178EC">
        <w:rPr>
          <w:rFonts w:ascii="Times New Roman" w:hAnsi="Times New Roman"/>
          <w:sz w:val="28"/>
          <w:szCs w:val="28"/>
        </w:rPr>
        <w:t>за тонну;</w:t>
      </w:r>
    </w:p>
    <w:p w:rsidR="00E64063" w:rsidRPr="00294D8E" w:rsidRDefault="00177838" w:rsidP="00431B3B">
      <w:pPr>
        <w:autoSpaceDE w:val="0"/>
        <w:autoSpaceDN w:val="0"/>
        <w:adjustRightInd w:val="0"/>
        <w:spacing w:after="0" w:line="44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178EC">
        <w:rPr>
          <w:rFonts w:ascii="Times New Roman" w:hAnsi="Times New Roman"/>
          <w:sz w:val="28"/>
          <w:szCs w:val="28"/>
          <w:lang w:val="en-US"/>
        </w:rPr>
        <w:t>V</w:t>
      </w:r>
      <w:r w:rsidRPr="00D178EC">
        <w:rPr>
          <w:rFonts w:ascii="Times New Roman" w:hAnsi="Times New Roman"/>
          <w:sz w:val="28"/>
          <w:szCs w:val="28"/>
          <w:vertAlign w:val="subscript"/>
          <w:lang w:val="en-US"/>
        </w:rPr>
        <w:t>ijk</w:t>
      </w:r>
      <w:r w:rsidR="00DD2B04" w:rsidRPr="00D178EC">
        <w:rPr>
          <w:rFonts w:ascii="Times New Roman" w:hAnsi="Times New Roman"/>
          <w:sz w:val="28"/>
          <w:szCs w:val="28"/>
        </w:rPr>
        <w:t xml:space="preserve"> – </w:t>
      </w:r>
      <w:r w:rsidR="00431B3B" w:rsidRPr="00D178EC">
        <w:rPr>
          <w:rFonts w:ascii="Times New Roman" w:hAnsi="Times New Roman"/>
          <w:sz w:val="28"/>
          <w:szCs w:val="28"/>
        </w:rPr>
        <w:t>количество</w:t>
      </w:r>
      <w:r w:rsidR="00E64063" w:rsidRPr="00D178EC">
        <w:rPr>
          <w:rFonts w:ascii="Times New Roman" w:hAnsi="Times New Roman"/>
          <w:sz w:val="28"/>
          <w:szCs w:val="28"/>
        </w:rPr>
        <w:t xml:space="preserve"> топлива, </w:t>
      </w:r>
      <w:r w:rsidR="00DD2B04" w:rsidRPr="00D178EC">
        <w:rPr>
          <w:rFonts w:ascii="Times New Roman" w:hAnsi="Times New Roman"/>
          <w:sz w:val="28"/>
          <w:szCs w:val="28"/>
        </w:rPr>
        <w:t>поставка ко</w:t>
      </w:r>
      <w:r w:rsidR="00972810" w:rsidRPr="00D178EC">
        <w:rPr>
          <w:rFonts w:ascii="Times New Roman" w:hAnsi="Times New Roman"/>
          <w:sz w:val="28"/>
          <w:szCs w:val="28"/>
        </w:rPr>
        <w:t xml:space="preserve">торого предусмотрена </w:t>
      </w:r>
      <w:r w:rsidR="00A4022A" w:rsidRPr="00D178EC">
        <w:rPr>
          <w:rFonts w:ascii="Times New Roman" w:hAnsi="Times New Roman"/>
          <w:sz w:val="28"/>
          <w:szCs w:val="28"/>
          <w:lang w:val="en-US"/>
        </w:rPr>
        <w:t>k</w:t>
      </w:r>
      <w:r w:rsidR="00A4022A" w:rsidRPr="00D178EC">
        <w:rPr>
          <w:rFonts w:ascii="Times New Roman" w:hAnsi="Times New Roman"/>
          <w:sz w:val="28"/>
          <w:szCs w:val="28"/>
        </w:rPr>
        <w:t>-ым договором</w:t>
      </w:r>
      <w:r w:rsidR="00877A9D" w:rsidRPr="00D178EC">
        <w:rPr>
          <w:rFonts w:ascii="Times New Roman" w:hAnsi="Times New Roman"/>
          <w:sz w:val="28"/>
          <w:szCs w:val="28"/>
        </w:rPr>
        <w:t xml:space="preserve"> на поставку топлива</w:t>
      </w:r>
      <w:r w:rsidR="005E77BB" w:rsidRPr="00D178EC">
        <w:rPr>
          <w:rFonts w:ascii="Times New Roman" w:hAnsi="Times New Roman"/>
          <w:sz w:val="28"/>
          <w:szCs w:val="28"/>
        </w:rPr>
        <w:t>,</w:t>
      </w:r>
      <w:r w:rsidR="00E64063" w:rsidRPr="00D178EC">
        <w:rPr>
          <w:rFonts w:ascii="Times New Roman" w:hAnsi="Times New Roman"/>
          <w:sz w:val="28"/>
          <w:szCs w:val="28"/>
        </w:rPr>
        <w:t xml:space="preserve"> </w:t>
      </w:r>
      <w:r w:rsidR="00EC366E" w:rsidRPr="00D178EC">
        <w:rPr>
          <w:rFonts w:ascii="Times New Roman" w:hAnsi="Times New Roman"/>
          <w:sz w:val="28"/>
          <w:szCs w:val="28"/>
        </w:rPr>
        <w:t>заключенн</w:t>
      </w:r>
      <w:r w:rsidR="007B5D5C">
        <w:rPr>
          <w:rFonts w:ascii="Times New Roman" w:hAnsi="Times New Roman"/>
          <w:sz w:val="28"/>
          <w:szCs w:val="28"/>
        </w:rPr>
        <w:t>ым</w:t>
      </w:r>
      <w:r w:rsidR="00EC366E" w:rsidRPr="00D178EC">
        <w:rPr>
          <w:rFonts w:ascii="Times New Roman" w:hAnsi="Times New Roman"/>
          <w:sz w:val="28"/>
          <w:szCs w:val="28"/>
        </w:rPr>
        <w:t xml:space="preserve"> </w:t>
      </w:r>
      <w:r w:rsidR="00E64063" w:rsidRPr="00D178EC">
        <w:rPr>
          <w:rFonts w:ascii="Times New Roman" w:hAnsi="Times New Roman"/>
          <w:sz w:val="28"/>
          <w:szCs w:val="28"/>
          <w:lang w:val="en-US"/>
        </w:rPr>
        <w:t>j</w:t>
      </w:r>
      <w:r w:rsidR="00E64063" w:rsidRPr="00D178EC">
        <w:rPr>
          <w:rFonts w:ascii="Times New Roman" w:hAnsi="Times New Roman"/>
          <w:sz w:val="28"/>
          <w:szCs w:val="28"/>
        </w:rPr>
        <w:t>-ой теплоснабжающей</w:t>
      </w:r>
      <w:r w:rsidR="00E64063" w:rsidRPr="0082507E">
        <w:rPr>
          <w:rFonts w:ascii="Times New Roman" w:hAnsi="Times New Roman"/>
          <w:sz w:val="28"/>
          <w:szCs w:val="28"/>
        </w:rPr>
        <w:t xml:space="preserve"> организаци</w:t>
      </w:r>
      <w:r w:rsidR="00EC366E">
        <w:rPr>
          <w:rFonts w:ascii="Times New Roman" w:hAnsi="Times New Roman"/>
          <w:sz w:val="28"/>
          <w:szCs w:val="28"/>
        </w:rPr>
        <w:t>ей</w:t>
      </w:r>
      <w:r w:rsidR="00E77D04">
        <w:rPr>
          <w:rFonts w:ascii="Times New Roman" w:hAnsi="Times New Roman"/>
          <w:sz w:val="28"/>
          <w:szCs w:val="28"/>
        </w:rPr>
        <w:t xml:space="preserve"> </w:t>
      </w:r>
      <w:r w:rsidR="00C32DF1">
        <w:rPr>
          <w:rFonts w:ascii="Times New Roman" w:hAnsi="Times New Roman"/>
          <w:sz w:val="28"/>
          <w:szCs w:val="28"/>
        </w:rPr>
        <w:t>для обеспечения теплоснабжения</w:t>
      </w:r>
      <w:r w:rsidR="005E77BB">
        <w:rPr>
          <w:rFonts w:ascii="Times New Roman" w:hAnsi="Times New Roman"/>
          <w:sz w:val="28"/>
          <w:szCs w:val="28"/>
        </w:rPr>
        <w:t xml:space="preserve"> </w:t>
      </w:r>
      <w:r w:rsidR="00EC366E">
        <w:rPr>
          <w:rFonts w:ascii="Times New Roman" w:hAnsi="Times New Roman"/>
          <w:sz w:val="28"/>
          <w:szCs w:val="28"/>
          <w:lang w:val="en-US"/>
        </w:rPr>
        <w:t>i</w:t>
      </w:r>
      <w:r w:rsidR="00EC366E" w:rsidRPr="00EC366E">
        <w:rPr>
          <w:rFonts w:ascii="Times New Roman" w:hAnsi="Times New Roman"/>
          <w:sz w:val="28"/>
          <w:szCs w:val="28"/>
        </w:rPr>
        <w:t>-</w:t>
      </w:r>
      <w:r w:rsidR="00E77D04">
        <w:rPr>
          <w:rFonts w:ascii="Times New Roman" w:hAnsi="Times New Roman"/>
          <w:sz w:val="28"/>
          <w:szCs w:val="28"/>
        </w:rPr>
        <w:t>го</w:t>
      </w:r>
      <w:r w:rsidR="00EC366E" w:rsidRPr="00EC366E">
        <w:rPr>
          <w:rFonts w:ascii="Times New Roman" w:hAnsi="Times New Roman"/>
          <w:sz w:val="28"/>
          <w:szCs w:val="28"/>
        </w:rPr>
        <w:t xml:space="preserve"> </w:t>
      </w:r>
      <w:r w:rsidR="00EC366E">
        <w:rPr>
          <w:rFonts w:ascii="Times New Roman" w:hAnsi="Times New Roman"/>
          <w:sz w:val="28"/>
          <w:szCs w:val="28"/>
        </w:rPr>
        <w:t xml:space="preserve">муниципального </w:t>
      </w:r>
      <w:r w:rsidR="00EC366E" w:rsidRPr="00294D8E">
        <w:rPr>
          <w:rFonts w:ascii="Times New Roman" w:hAnsi="Times New Roman"/>
          <w:sz w:val="28"/>
          <w:szCs w:val="28"/>
        </w:rPr>
        <w:t>образования</w:t>
      </w:r>
      <w:r w:rsidR="007B5D5C">
        <w:rPr>
          <w:rFonts w:ascii="Times New Roman" w:eastAsiaTheme="minorHAnsi" w:hAnsi="Times New Roman"/>
          <w:sz w:val="28"/>
          <w:szCs w:val="28"/>
        </w:rPr>
        <w:t xml:space="preserve"> в отопительный период </w:t>
      </w:r>
      <w:r w:rsidR="006435B3" w:rsidRPr="00886548">
        <w:rPr>
          <w:rFonts w:ascii="Times New Roman" w:hAnsi="Times New Roman"/>
          <w:sz w:val="28"/>
          <w:szCs w:val="28"/>
        </w:rPr>
        <w:t>2021 – 2022</w:t>
      </w:r>
      <w:r w:rsidR="006435B3">
        <w:rPr>
          <w:szCs w:val="28"/>
        </w:rPr>
        <w:t xml:space="preserve"> </w:t>
      </w:r>
      <w:r w:rsidR="00203AC9" w:rsidRPr="00294D8E">
        <w:rPr>
          <w:rFonts w:ascii="Times New Roman" w:eastAsiaTheme="minorHAnsi" w:hAnsi="Times New Roman"/>
          <w:sz w:val="28"/>
          <w:szCs w:val="28"/>
        </w:rPr>
        <w:t>годов</w:t>
      </w:r>
      <w:r w:rsidR="00E64063" w:rsidRPr="00294D8E">
        <w:rPr>
          <w:rFonts w:ascii="Times New Roman" w:hAnsi="Times New Roman"/>
          <w:sz w:val="28"/>
          <w:szCs w:val="28"/>
        </w:rPr>
        <w:t xml:space="preserve">, </w:t>
      </w:r>
      <w:r w:rsidR="00E77D04" w:rsidRPr="00294D8E">
        <w:rPr>
          <w:rFonts w:ascii="Times New Roman" w:hAnsi="Times New Roman"/>
          <w:sz w:val="28"/>
          <w:szCs w:val="28"/>
        </w:rPr>
        <w:t xml:space="preserve">но не более общего количества </w:t>
      </w:r>
      <w:r w:rsidR="007B5D5C">
        <w:rPr>
          <w:rFonts w:ascii="Times New Roman" w:hAnsi="Times New Roman"/>
          <w:sz w:val="28"/>
          <w:szCs w:val="28"/>
        </w:rPr>
        <w:t xml:space="preserve">топлива </w:t>
      </w:r>
      <w:r w:rsidR="00E77D04" w:rsidRPr="00294D8E">
        <w:rPr>
          <w:rFonts w:ascii="Times New Roman" w:hAnsi="Times New Roman"/>
          <w:sz w:val="28"/>
          <w:szCs w:val="28"/>
        </w:rPr>
        <w:t>по договорам</w:t>
      </w:r>
      <w:r w:rsidR="007B5D5C" w:rsidRPr="007B5D5C">
        <w:rPr>
          <w:rFonts w:ascii="Times New Roman" w:eastAsiaTheme="minorHAnsi" w:hAnsi="Times New Roman"/>
          <w:sz w:val="28"/>
          <w:szCs w:val="28"/>
        </w:rPr>
        <w:t xml:space="preserve"> </w:t>
      </w:r>
      <w:r w:rsidR="007B5D5C">
        <w:rPr>
          <w:rFonts w:ascii="Times New Roman" w:eastAsiaTheme="minorHAnsi" w:hAnsi="Times New Roman"/>
          <w:sz w:val="28"/>
          <w:szCs w:val="28"/>
        </w:rPr>
        <w:t>на поставку топлива</w:t>
      </w:r>
      <w:r w:rsidR="00E77D04" w:rsidRPr="00294D8E">
        <w:rPr>
          <w:rFonts w:ascii="Times New Roman" w:hAnsi="Times New Roman"/>
          <w:sz w:val="28"/>
          <w:szCs w:val="28"/>
        </w:rPr>
        <w:t xml:space="preserve">, </w:t>
      </w:r>
      <w:r w:rsidR="00E64063" w:rsidRPr="00294D8E">
        <w:rPr>
          <w:rFonts w:ascii="Times New Roman" w:hAnsi="Times New Roman"/>
          <w:sz w:val="28"/>
          <w:szCs w:val="28"/>
        </w:rPr>
        <w:t>тонн;</w:t>
      </w:r>
    </w:p>
    <w:p w:rsidR="0046719C" w:rsidRPr="00294D8E" w:rsidRDefault="00E64063" w:rsidP="00431B3B">
      <w:pPr>
        <w:autoSpaceDE w:val="0"/>
        <w:autoSpaceDN w:val="0"/>
        <w:adjustRightInd w:val="0"/>
        <w:spacing w:after="0" w:line="44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94D8E">
        <w:rPr>
          <w:rFonts w:ascii="Times New Roman" w:hAnsi="Times New Roman"/>
          <w:sz w:val="28"/>
          <w:szCs w:val="28"/>
          <w:lang w:val="en-US"/>
        </w:rPr>
        <w:t>n</w:t>
      </w:r>
      <w:r w:rsidRPr="00294D8E">
        <w:rPr>
          <w:rFonts w:ascii="Times New Roman" w:hAnsi="Times New Roman"/>
          <w:sz w:val="28"/>
          <w:szCs w:val="28"/>
        </w:rPr>
        <w:t xml:space="preserve"> – количество теплоснабжающих организаций на территории </w:t>
      </w:r>
      <w:r w:rsidR="00972810" w:rsidRPr="00294D8E">
        <w:rPr>
          <w:rFonts w:ascii="Times New Roman" w:hAnsi="Times New Roman"/>
          <w:sz w:val="28"/>
          <w:szCs w:val="28"/>
          <w:lang w:val="en-US"/>
        </w:rPr>
        <w:t>i</w:t>
      </w:r>
      <w:r w:rsidR="00972810" w:rsidRPr="00294D8E">
        <w:rPr>
          <w:rFonts w:ascii="Times New Roman" w:hAnsi="Times New Roman"/>
          <w:sz w:val="28"/>
          <w:szCs w:val="28"/>
        </w:rPr>
        <w:t>-го</w:t>
      </w:r>
      <w:r w:rsidR="00530173" w:rsidRPr="00294D8E">
        <w:rPr>
          <w:rFonts w:ascii="Times New Roman" w:hAnsi="Times New Roman"/>
          <w:sz w:val="28"/>
          <w:szCs w:val="28"/>
        </w:rPr>
        <w:t xml:space="preserve"> </w:t>
      </w:r>
      <w:r w:rsidR="00972810" w:rsidRPr="00294D8E">
        <w:rPr>
          <w:rFonts w:ascii="Times New Roman" w:hAnsi="Times New Roman"/>
          <w:sz w:val="28"/>
          <w:szCs w:val="28"/>
        </w:rPr>
        <w:t>муниципального образования;</w:t>
      </w:r>
    </w:p>
    <w:p w:rsidR="00972810" w:rsidRPr="00294D8E" w:rsidRDefault="00EC366E" w:rsidP="00431B3B">
      <w:pPr>
        <w:autoSpaceDE w:val="0"/>
        <w:autoSpaceDN w:val="0"/>
        <w:adjustRightInd w:val="0"/>
        <w:spacing w:after="0" w:line="44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94D8E">
        <w:rPr>
          <w:rFonts w:ascii="Times New Roman" w:hAnsi="Times New Roman"/>
          <w:sz w:val="28"/>
          <w:szCs w:val="28"/>
          <w:lang w:val="en-US"/>
        </w:rPr>
        <w:t>m</w:t>
      </w:r>
      <w:r w:rsidR="00972810" w:rsidRPr="00294D8E">
        <w:rPr>
          <w:rFonts w:ascii="Times New Roman" w:hAnsi="Times New Roman"/>
          <w:sz w:val="28"/>
          <w:szCs w:val="28"/>
        </w:rPr>
        <w:t xml:space="preserve"> – количество договоров</w:t>
      </w:r>
      <w:r w:rsidR="00535747" w:rsidRPr="00294D8E">
        <w:rPr>
          <w:rFonts w:ascii="Times New Roman" w:hAnsi="Times New Roman"/>
          <w:sz w:val="28"/>
          <w:szCs w:val="28"/>
        </w:rPr>
        <w:t xml:space="preserve"> на поставку топлива</w:t>
      </w:r>
      <w:r w:rsidR="00972810" w:rsidRPr="00294D8E">
        <w:rPr>
          <w:rFonts w:ascii="Times New Roman" w:hAnsi="Times New Roman"/>
          <w:sz w:val="28"/>
          <w:szCs w:val="28"/>
        </w:rPr>
        <w:t xml:space="preserve">, заключенных </w:t>
      </w:r>
      <w:r w:rsidR="00972810" w:rsidRPr="00294D8E">
        <w:rPr>
          <w:rFonts w:ascii="Times New Roman" w:hAnsi="Times New Roman"/>
          <w:sz w:val="28"/>
          <w:szCs w:val="28"/>
          <w:lang w:val="en-US"/>
        </w:rPr>
        <w:t>j</w:t>
      </w:r>
      <w:r w:rsidR="00972810" w:rsidRPr="00294D8E">
        <w:rPr>
          <w:rFonts w:ascii="Times New Roman" w:hAnsi="Times New Roman"/>
          <w:sz w:val="28"/>
          <w:szCs w:val="28"/>
        </w:rPr>
        <w:t>-ой теплоснабжающей организацией.</w:t>
      </w:r>
    </w:p>
    <w:p w:rsidR="00617E07" w:rsidRPr="00294D8E" w:rsidRDefault="00617E07" w:rsidP="00617E07">
      <w:pPr>
        <w:pStyle w:val="ConsPlusNormal"/>
        <w:widowControl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42"/>
      <w:bookmarkEnd w:id="2"/>
      <w:r w:rsidRPr="00294D8E">
        <w:rPr>
          <w:rFonts w:ascii="Times New Roman" w:hAnsi="Times New Roman"/>
          <w:sz w:val="28"/>
          <w:szCs w:val="28"/>
        </w:rPr>
        <w:t xml:space="preserve">7. Распределение иных межбюджетных трансфертов на финансовое обеспечение </w:t>
      </w:r>
      <w:r w:rsidRPr="00294D8E">
        <w:rPr>
          <w:rFonts w:ascii="Times New Roman" w:hAnsi="Times New Roman" w:cs="Times New Roman"/>
          <w:sz w:val="28"/>
          <w:szCs w:val="28"/>
        </w:rPr>
        <w:t xml:space="preserve">подготовки к отопительному сезону </w:t>
      </w:r>
      <w:r w:rsidR="00AB4F39" w:rsidRPr="00886548">
        <w:rPr>
          <w:rFonts w:ascii="Times New Roman" w:hAnsi="Times New Roman" w:cs="Times New Roman"/>
          <w:sz w:val="28"/>
          <w:szCs w:val="28"/>
        </w:rPr>
        <w:t>2021 – 2022</w:t>
      </w:r>
      <w:r w:rsidR="00AB4F39">
        <w:rPr>
          <w:szCs w:val="28"/>
        </w:rPr>
        <w:t xml:space="preserve"> </w:t>
      </w:r>
      <w:r w:rsidRPr="00294D8E">
        <w:rPr>
          <w:rFonts w:ascii="Times New Roman" w:hAnsi="Times New Roman" w:cs="Times New Roman"/>
          <w:sz w:val="28"/>
          <w:szCs w:val="28"/>
        </w:rPr>
        <w:t>годов</w:t>
      </w:r>
      <w:r w:rsidRPr="00294D8E">
        <w:rPr>
          <w:rFonts w:ascii="Times New Roman" w:hAnsi="Times New Roman"/>
          <w:sz w:val="28"/>
          <w:szCs w:val="28"/>
        </w:rPr>
        <w:t xml:space="preserve"> между муниципальными образованиями области устанавливается </w:t>
      </w:r>
      <w:r w:rsidRPr="00294D8E">
        <w:rPr>
          <w:rFonts w:ascii="Times New Roman" w:hAnsi="Times New Roman" w:cs="Times New Roman"/>
          <w:sz w:val="28"/>
          <w:szCs w:val="28"/>
        </w:rPr>
        <w:t xml:space="preserve">Законом Кировской области от 17.12.2020 № 434-ЗО «Об областном бюджете </w:t>
      </w:r>
      <w:r w:rsidR="00AB4F3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94D8E">
        <w:rPr>
          <w:rFonts w:ascii="Times New Roman" w:hAnsi="Times New Roman" w:cs="Times New Roman"/>
          <w:sz w:val="28"/>
          <w:szCs w:val="28"/>
        </w:rPr>
        <w:t>на 2021 год и на плановый период 2022 и 2023 годов» (далее – Закон Кировской области от 17.12.2020 № 434-ЗО)</w:t>
      </w:r>
      <w:r w:rsidRPr="00294D8E">
        <w:rPr>
          <w:rFonts w:ascii="Times New Roman" w:hAnsi="Times New Roman"/>
          <w:sz w:val="28"/>
          <w:szCs w:val="28"/>
        </w:rPr>
        <w:t>.</w:t>
      </w:r>
    </w:p>
    <w:p w:rsidR="00DF66AD" w:rsidRPr="00294D8E" w:rsidRDefault="00617E07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94D8E">
        <w:rPr>
          <w:rFonts w:ascii="Times New Roman" w:hAnsi="Times New Roman"/>
          <w:sz w:val="28"/>
          <w:szCs w:val="28"/>
        </w:rPr>
        <w:t>8</w:t>
      </w:r>
      <w:r w:rsidR="00DF66AD" w:rsidRPr="00294D8E">
        <w:rPr>
          <w:rFonts w:ascii="Times New Roman" w:hAnsi="Times New Roman"/>
          <w:sz w:val="28"/>
          <w:szCs w:val="28"/>
        </w:rPr>
        <w:t xml:space="preserve">. Для перечисления иных межбюджетных трансфертов </w:t>
      </w:r>
      <w:r w:rsidR="00BD1197" w:rsidRPr="00294D8E">
        <w:rPr>
          <w:rFonts w:ascii="Times New Roman" w:hAnsi="Times New Roman"/>
          <w:sz w:val="28"/>
          <w:szCs w:val="28"/>
        </w:rPr>
        <w:t>муниципальные образования</w:t>
      </w:r>
      <w:r w:rsidR="00DF66AD" w:rsidRPr="00294D8E">
        <w:rPr>
          <w:rFonts w:ascii="Times New Roman" w:hAnsi="Times New Roman"/>
          <w:sz w:val="28"/>
          <w:szCs w:val="28"/>
        </w:rPr>
        <w:t xml:space="preserve"> направляют в министерство: </w:t>
      </w:r>
    </w:p>
    <w:p w:rsidR="00DF66AD" w:rsidRPr="00294D8E" w:rsidRDefault="002F02BC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94D8E">
        <w:rPr>
          <w:rFonts w:ascii="Times New Roman" w:hAnsi="Times New Roman"/>
          <w:sz w:val="28"/>
          <w:szCs w:val="28"/>
        </w:rPr>
        <w:t>8</w:t>
      </w:r>
      <w:r w:rsidR="00DF66AD" w:rsidRPr="00294D8E">
        <w:rPr>
          <w:rFonts w:ascii="Times New Roman" w:hAnsi="Times New Roman"/>
          <w:sz w:val="28"/>
          <w:szCs w:val="28"/>
        </w:rPr>
        <w:t>.1. Заявку</w:t>
      </w:r>
      <w:r w:rsidR="00A64DBE">
        <w:rPr>
          <w:rFonts w:ascii="Times New Roman" w:hAnsi="Times New Roman"/>
          <w:sz w:val="28"/>
          <w:szCs w:val="28"/>
        </w:rPr>
        <w:t xml:space="preserve"> на предоставление иных межбюджетных трансфертов</w:t>
      </w:r>
      <w:r w:rsidR="00DF66AD" w:rsidRPr="00294D8E">
        <w:rPr>
          <w:rFonts w:ascii="Times New Roman" w:hAnsi="Times New Roman"/>
          <w:sz w:val="28"/>
          <w:szCs w:val="28"/>
        </w:rPr>
        <w:t>.</w:t>
      </w:r>
    </w:p>
    <w:p w:rsidR="00DF66AD" w:rsidRPr="00294D8E" w:rsidRDefault="002F02BC" w:rsidP="00431B3B">
      <w:pPr>
        <w:autoSpaceDE w:val="0"/>
        <w:autoSpaceDN w:val="0"/>
        <w:adjustRightInd w:val="0"/>
        <w:spacing w:after="0" w:line="440" w:lineRule="exac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94D8E">
        <w:rPr>
          <w:rFonts w:ascii="Times New Roman" w:hAnsi="Times New Roman"/>
          <w:bCs/>
          <w:sz w:val="28"/>
          <w:szCs w:val="28"/>
        </w:rPr>
        <w:t>8</w:t>
      </w:r>
      <w:r w:rsidR="00DF66AD" w:rsidRPr="00294D8E">
        <w:rPr>
          <w:rFonts w:ascii="Times New Roman" w:hAnsi="Times New Roman"/>
          <w:bCs/>
          <w:sz w:val="28"/>
          <w:szCs w:val="28"/>
        </w:rPr>
        <w:t xml:space="preserve">.2. Расчет </w:t>
      </w:r>
      <w:r w:rsidR="00A64DBE">
        <w:rPr>
          <w:rFonts w:ascii="Times New Roman" w:hAnsi="Times New Roman"/>
          <w:bCs/>
          <w:sz w:val="28"/>
          <w:szCs w:val="28"/>
        </w:rPr>
        <w:t>объема</w:t>
      </w:r>
      <w:r w:rsidR="00DF66AD" w:rsidRPr="00294D8E">
        <w:rPr>
          <w:rFonts w:ascii="Times New Roman" w:hAnsi="Times New Roman"/>
          <w:bCs/>
          <w:sz w:val="28"/>
          <w:szCs w:val="28"/>
        </w:rPr>
        <w:t xml:space="preserve"> иных межбюджетных трансфертов по форме, утвержденной министерством.</w:t>
      </w:r>
    </w:p>
    <w:p w:rsidR="00DF66AD" w:rsidRPr="00294D8E" w:rsidRDefault="002F02BC" w:rsidP="00431B3B">
      <w:pPr>
        <w:autoSpaceDE w:val="0"/>
        <w:autoSpaceDN w:val="0"/>
        <w:adjustRightInd w:val="0"/>
        <w:spacing w:after="0" w:line="440" w:lineRule="exact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294D8E">
        <w:rPr>
          <w:rFonts w:ascii="Times New Roman" w:hAnsi="Times New Roman"/>
          <w:bCs/>
          <w:sz w:val="28"/>
          <w:szCs w:val="28"/>
        </w:rPr>
        <w:t>8</w:t>
      </w:r>
      <w:r w:rsidR="00834771" w:rsidRPr="00294D8E">
        <w:rPr>
          <w:rFonts w:ascii="Times New Roman" w:hAnsi="Times New Roman"/>
          <w:bCs/>
          <w:sz w:val="28"/>
          <w:szCs w:val="28"/>
        </w:rPr>
        <w:t>.3</w:t>
      </w:r>
      <w:r w:rsidR="00DF66AD" w:rsidRPr="00294D8E">
        <w:rPr>
          <w:rFonts w:ascii="Times New Roman" w:hAnsi="Times New Roman"/>
          <w:bCs/>
          <w:sz w:val="28"/>
          <w:szCs w:val="28"/>
        </w:rPr>
        <w:t>. Копии документов теплоснабжающих организаций, подтверждающих плановую цену топлива</w:t>
      </w:r>
      <w:r w:rsidR="00DB0705" w:rsidRPr="00294D8E">
        <w:rPr>
          <w:rFonts w:ascii="Times New Roman" w:hAnsi="Times New Roman"/>
          <w:bCs/>
          <w:sz w:val="28"/>
          <w:szCs w:val="28"/>
        </w:rPr>
        <w:t xml:space="preserve"> </w:t>
      </w:r>
      <w:r w:rsidR="00DB0705" w:rsidRPr="00294D8E">
        <w:rPr>
          <w:rFonts w:ascii="Times New Roman" w:hAnsi="Times New Roman"/>
          <w:sz w:val="28"/>
          <w:szCs w:val="28"/>
        </w:rPr>
        <w:t>(</w:t>
      </w:r>
      <w:r w:rsidR="00DF66AD" w:rsidRPr="00294D8E">
        <w:rPr>
          <w:rFonts w:ascii="Times New Roman" w:hAnsi="Times New Roman"/>
          <w:bCs/>
          <w:sz w:val="28"/>
          <w:szCs w:val="28"/>
        </w:rPr>
        <w:t xml:space="preserve">заверенную </w:t>
      </w:r>
      <w:r w:rsidR="00535747" w:rsidRPr="00294D8E">
        <w:rPr>
          <w:rFonts w:ascii="Times New Roman" w:hAnsi="Times New Roman"/>
          <w:bCs/>
          <w:sz w:val="28"/>
          <w:szCs w:val="28"/>
        </w:rPr>
        <w:t>администрацией муниципального образования</w:t>
      </w:r>
      <w:r w:rsidR="00DF66AD" w:rsidRPr="00294D8E">
        <w:rPr>
          <w:rFonts w:ascii="Times New Roman" w:hAnsi="Times New Roman"/>
          <w:bCs/>
          <w:sz w:val="28"/>
          <w:szCs w:val="28"/>
        </w:rPr>
        <w:t xml:space="preserve"> копию выписки из заключения региональной службы по тарифам Кировской области по расчету тарифов на тепловую энергию, поставляемую потребителям теплоснабжающими организациями муниципального образования Кировской области).</w:t>
      </w:r>
    </w:p>
    <w:p w:rsidR="00DD2B04" w:rsidRPr="00294D8E" w:rsidRDefault="002F02BC" w:rsidP="00431B3B">
      <w:pPr>
        <w:autoSpaceDE w:val="0"/>
        <w:autoSpaceDN w:val="0"/>
        <w:adjustRightInd w:val="0"/>
        <w:spacing w:after="0" w:line="440" w:lineRule="exac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94D8E">
        <w:rPr>
          <w:rFonts w:ascii="Times New Roman" w:hAnsi="Times New Roman"/>
          <w:bCs/>
          <w:sz w:val="28"/>
          <w:szCs w:val="28"/>
        </w:rPr>
        <w:t>8</w:t>
      </w:r>
      <w:r w:rsidR="00834771" w:rsidRPr="00294D8E">
        <w:rPr>
          <w:rFonts w:ascii="Times New Roman" w:hAnsi="Times New Roman"/>
          <w:bCs/>
          <w:sz w:val="28"/>
          <w:szCs w:val="28"/>
        </w:rPr>
        <w:t xml:space="preserve">.4. </w:t>
      </w:r>
      <w:r w:rsidR="00DF66AD" w:rsidRPr="00294D8E">
        <w:rPr>
          <w:rFonts w:ascii="Times New Roman" w:hAnsi="Times New Roman"/>
          <w:bCs/>
          <w:sz w:val="28"/>
          <w:szCs w:val="28"/>
        </w:rPr>
        <w:t xml:space="preserve">Копии </w:t>
      </w:r>
      <w:r w:rsidR="00972810" w:rsidRPr="00294D8E">
        <w:rPr>
          <w:rFonts w:ascii="Times New Roman" w:hAnsi="Times New Roman"/>
          <w:bCs/>
          <w:sz w:val="28"/>
          <w:szCs w:val="28"/>
        </w:rPr>
        <w:t>договоров</w:t>
      </w:r>
      <w:r w:rsidR="00877A9D" w:rsidRPr="00294D8E">
        <w:rPr>
          <w:rFonts w:ascii="Times New Roman" w:hAnsi="Times New Roman"/>
          <w:bCs/>
          <w:sz w:val="28"/>
          <w:szCs w:val="28"/>
        </w:rPr>
        <w:t xml:space="preserve"> на поставку топлива</w:t>
      </w:r>
      <w:r w:rsidR="00617E07" w:rsidRPr="00294D8E">
        <w:rPr>
          <w:rFonts w:ascii="Times New Roman" w:hAnsi="Times New Roman"/>
          <w:bCs/>
          <w:sz w:val="28"/>
          <w:szCs w:val="28"/>
        </w:rPr>
        <w:t>, заключенных</w:t>
      </w:r>
      <w:r w:rsidR="00DF66AD" w:rsidRPr="00294D8E">
        <w:rPr>
          <w:rFonts w:ascii="Times New Roman" w:hAnsi="Times New Roman"/>
          <w:bCs/>
          <w:sz w:val="28"/>
          <w:szCs w:val="28"/>
        </w:rPr>
        <w:t xml:space="preserve"> теплоснабжающи</w:t>
      </w:r>
      <w:r w:rsidR="00617E07" w:rsidRPr="00294D8E">
        <w:rPr>
          <w:rFonts w:ascii="Times New Roman" w:hAnsi="Times New Roman"/>
          <w:bCs/>
          <w:sz w:val="28"/>
          <w:szCs w:val="28"/>
        </w:rPr>
        <w:t>ми</w:t>
      </w:r>
      <w:r w:rsidR="00DF66AD" w:rsidRPr="00294D8E">
        <w:rPr>
          <w:rFonts w:ascii="Times New Roman" w:hAnsi="Times New Roman"/>
          <w:bCs/>
          <w:sz w:val="28"/>
          <w:szCs w:val="28"/>
        </w:rPr>
        <w:t xml:space="preserve"> организаци</w:t>
      </w:r>
      <w:r w:rsidR="00617E07" w:rsidRPr="00294D8E">
        <w:rPr>
          <w:rFonts w:ascii="Times New Roman" w:hAnsi="Times New Roman"/>
          <w:bCs/>
          <w:sz w:val="28"/>
          <w:szCs w:val="28"/>
        </w:rPr>
        <w:t xml:space="preserve">ями для обеспечения теплоснабжения </w:t>
      </w:r>
      <w:r w:rsidR="00834771" w:rsidRPr="00294D8E">
        <w:rPr>
          <w:rFonts w:ascii="Times New Roman" w:hAnsi="Times New Roman"/>
          <w:bCs/>
          <w:sz w:val="28"/>
          <w:szCs w:val="28"/>
        </w:rPr>
        <w:t xml:space="preserve">на </w:t>
      </w:r>
      <w:r w:rsidR="00834771" w:rsidRPr="00294D8E">
        <w:rPr>
          <w:rFonts w:ascii="Times New Roman" w:hAnsi="Times New Roman"/>
          <w:bCs/>
          <w:sz w:val="28"/>
          <w:szCs w:val="28"/>
        </w:rPr>
        <w:lastRenderedPageBreak/>
        <w:t xml:space="preserve">территории </w:t>
      </w:r>
      <w:r w:rsidR="00DF66AD" w:rsidRPr="00294D8E">
        <w:rPr>
          <w:rFonts w:ascii="Times New Roman" w:hAnsi="Times New Roman"/>
          <w:bCs/>
          <w:sz w:val="28"/>
          <w:szCs w:val="28"/>
        </w:rPr>
        <w:t>муниципально</w:t>
      </w:r>
      <w:r w:rsidR="005E77BB" w:rsidRPr="00294D8E">
        <w:rPr>
          <w:rFonts w:ascii="Times New Roman" w:hAnsi="Times New Roman"/>
          <w:bCs/>
          <w:sz w:val="28"/>
          <w:szCs w:val="28"/>
        </w:rPr>
        <w:t>го образования</w:t>
      </w:r>
      <w:r w:rsidR="00535747" w:rsidRPr="00294D8E">
        <w:rPr>
          <w:rFonts w:ascii="Times New Roman" w:hAnsi="Times New Roman"/>
          <w:bCs/>
          <w:sz w:val="28"/>
          <w:szCs w:val="28"/>
        </w:rPr>
        <w:t>, заверенные администрацией муниципального образования.</w:t>
      </w:r>
    </w:p>
    <w:p w:rsidR="00DF66AD" w:rsidRPr="00294D8E" w:rsidRDefault="002F02BC" w:rsidP="00431B3B">
      <w:pPr>
        <w:autoSpaceDE w:val="0"/>
        <w:autoSpaceDN w:val="0"/>
        <w:adjustRightInd w:val="0"/>
        <w:spacing w:after="0" w:line="440" w:lineRule="exac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94D8E">
        <w:rPr>
          <w:rFonts w:ascii="Times New Roman" w:hAnsi="Times New Roman"/>
          <w:bCs/>
          <w:sz w:val="28"/>
          <w:szCs w:val="28"/>
        </w:rPr>
        <w:t>8</w:t>
      </w:r>
      <w:r w:rsidR="00DD2B04" w:rsidRPr="00294D8E">
        <w:rPr>
          <w:rFonts w:ascii="Times New Roman" w:hAnsi="Times New Roman"/>
          <w:bCs/>
          <w:sz w:val="28"/>
          <w:szCs w:val="28"/>
        </w:rPr>
        <w:t>.5. К</w:t>
      </w:r>
      <w:r w:rsidR="00834771" w:rsidRPr="00294D8E">
        <w:rPr>
          <w:rFonts w:ascii="Times New Roman" w:hAnsi="Times New Roman"/>
          <w:bCs/>
          <w:sz w:val="28"/>
          <w:szCs w:val="28"/>
        </w:rPr>
        <w:t xml:space="preserve">опии </w:t>
      </w:r>
      <w:r w:rsidR="00DF66AD" w:rsidRPr="00294D8E">
        <w:rPr>
          <w:rFonts w:ascii="Times New Roman" w:hAnsi="Times New Roman"/>
          <w:bCs/>
          <w:sz w:val="28"/>
          <w:szCs w:val="28"/>
        </w:rPr>
        <w:t>счетов-фактур,</w:t>
      </w:r>
      <w:r w:rsidR="00834771" w:rsidRPr="00294D8E">
        <w:rPr>
          <w:rFonts w:ascii="Times New Roman" w:hAnsi="Times New Roman"/>
          <w:bCs/>
          <w:sz w:val="28"/>
          <w:szCs w:val="28"/>
        </w:rPr>
        <w:t xml:space="preserve"> товарно-транспортных накладных на  </w:t>
      </w:r>
      <w:r w:rsidR="00535747" w:rsidRPr="00294D8E">
        <w:rPr>
          <w:rFonts w:ascii="Times New Roman" w:hAnsi="Times New Roman"/>
          <w:bCs/>
          <w:sz w:val="28"/>
          <w:szCs w:val="28"/>
        </w:rPr>
        <w:t xml:space="preserve">топливо, </w:t>
      </w:r>
      <w:r w:rsidR="00834771" w:rsidRPr="00294D8E">
        <w:rPr>
          <w:rFonts w:ascii="Times New Roman" w:hAnsi="Times New Roman"/>
          <w:bCs/>
          <w:sz w:val="28"/>
          <w:szCs w:val="28"/>
        </w:rPr>
        <w:t>фактически поставленное</w:t>
      </w:r>
      <w:r w:rsidR="00535747" w:rsidRPr="00294D8E">
        <w:rPr>
          <w:rFonts w:ascii="Times New Roman" w:hAnsi="Times New Roman"/>
          <w:bCs/>
          <w:sz w:val="28"/>
          <w:szCs w:val="28"/>
        </w:rPr>
        <w:t xml:space="preserve"> по </w:t>
      </w:r>
      <w:r w:rsidR="00532279">
        <w:rPr>
          <w:rFonts w:ascii="Times New Roman" w:eastAsiaTheme="minorHAnsi" w:hAnsi="Times New Roman"/>
          <w:sz w:val="28"/>
          <w:szCs w:val="28"/>
        </w:rPr>
        <w:t>договорам на поставку топлива</w:t>
      </w:r>
      <w:r w:rsidR="00532279" w:rsidRPr="00294D8E">
        <w:rPr>
          <w:rFonts w:ascii="Times New Roman" w:hAnsi="Times New Roman"/>
          <w:bCs/>
          <w:sz w:val="28"/>
          <w:szCs w:val="28"/>
        </w:rPr>
        <w:t xml:space="preserve"> </w:t>
      </w:r>
      <w:r w:rsidR="00535747" w:rsidRPr="00294D8E">
        <w:rPr>
          <w:rFonts w:ascii="Times New Roman" w:hAnsi="Times New Roman"/>
          <w:bCs/>
          <w:sz w:val="28"/>
          <w:szCs w:val="28"/>
        </w:rPr>
        <w:t>на дату</w:t>
      </w:r>
      <w:r w:rsidR="0089111C" w:rsidRPr="00294D8E">
        <w:rPr>
          <w:rFonts w:ascii="Times New Roman" w:hAnsi="Times New Roman"/>
          <w:bCs/>
          <w:sz w:val="28"/>
          <w:szCs w:val="28"/>
        </w:rPr>
        <w:t xml:space="preserve"> подачи заявки </w:t>
      </w:r>
      <w:r w:rsidR="00532279">
        <w:rPr>
          <w:rFonts w:ascii="Times New Roman" w:hAnsi="Times New Roman"/>
          <w:bCs/>
          <w:sz w:val="28"/>
          <w:szCs w:val="28"/>
        </w:rPr>
        <w:t xml:space="preserve">на </w:t>
      </w:r>
      <w:r w:rsidR="00834771" w:rsidRPr="00294D8E">
        <w:rPr>
          <w:rFonts w:ascii="Times New Roman" w:hAnsi="Times New Roman"/>
          <w:bCs/>
          <w:sz w:val="28"/>
          <w:szCs w:val="28"/>
        </w:rPr>
        <w:t xml:space="preserve">топливо, заверенные </w:t>
      </w:r>
      <w:r w:rsidR="001D130C" w:rsidRPr="00294D8E">
        <w:rPr>
          <w:rFonts w:ascii="Times New Roman" w:hAnsi="Times New Roman"/>
          <w:bCs/>
          <w:sz w:val="28"/>
          <w:szCs w:val="28"/>
        </w:rPr>
        <w:t>адми</w:t>
      </w:r>
      <w:r w:rsidR="00B21B29" w:rsidRPr="00294D8E">
        <w:rPr>
          <w:rFonts w:ascii="Times New Roman" w:hAnsi="Times New Roman"/>
          <w:bCs/>
          <w:sz w:val="28"/>
          <w:szCs w:val="28"/>
        </w:rPr>
        <w:t>нистрацией</w:t>
      </w:r>
      <w:r w:rsidR="001D130C" w:rsidRPr="00294D8E">
        <w:rPr>
          <w:rFonts w:ascii="Times New Roman" w:hAnsi="Times New Roman"/>
          <w:bCs/>
          <w:sz w:val="28"/>
          <w:szCs w:val="28"/>
        </w:rPr>
        <w:t xml:space="preserve"> м</w:t>
      </w:r>
      <w:r w:rsidR="00B21B29" w:rsidRPr="00294D8E">
        <w:rPr>
          <w:rFonts w:ascii="Times New Roman" w:hAnsi="Times New Roman"/>
          <w:bCs/>
          <w:sz w:val="28"/>
          <w:szCs w:val="28"/>
        </w:rPr>
        <w:t>униципального образования</w:t>
      </w:r>
      <w:r w:rsidR="00C53DF6" w:rsidRPr="00294D8E">
        <w:rPr>
          <w:rFonts w:ascii="Times New Roman" w:hAnsi="Times New Roman"/>
          <w:bCs/>
          <w:sz w:val="28"/>
          <w:szCs w:val="28"/>
        </w:rPr>
        <w:t>.</w:t>
      </w:r>
    </w:p>
    <w:p w:rsidR="00822383" w:rsidRPr="00294D8E" w:rsidRDefault="001D31A9" w:rsidP="008204D1">
      <w:pPr>
        <w:autoSpaceDE w:val="0"/>
        <w:autoSpaceDN w:val="0"/>
        <w:adjustRightInd w:val="0"/>
        <w:spacing w:after="0" w:line="440" w:lineRule="exac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94D8E">
        <w:rPr>
          <w:rFonts w:ascii="Times New Roman" w:hAnsi="Times New Roman"/>
          <w:bCs/>
          <w:sz w:val="28"/>
          <w:szCs w:val="28"/>
        </w:rPr>
        <w:t>9</w:t>
      </w:r>
      <w:r w:rsidR="00822383" w:rsidRPr="00294D8E">
        <w:rPr>
          <w:rFonts w:ascii="Times New Roman" w:hAnsi="Times New Roman"/>
          <w:bCs/>
          <w:sz w:val="28"/>
          <w:szCs w:val="28"/>
        </w:rPr>
        <w:t>. Основани</w:t>
      </w:r>
      <w:r w:rsidR="00214D60">
        <w:rPr>
          <w:rFonts w:ascii="Times New Roman" w:hAnsi="Times New Roman"/>
          <w:bCs/>
          <w:sz w:val="28"/>
          <w:szCs w:val="28"/>
        </w:rPr>
        <w:t>ем</w:t>
      </w:r>
      <w:r w:rsidR="00822383" w:rsidRPr="00294D8E">
        <w:rPr>
          <w:rFonts w:ascii="Times New Roman" w:hAnsi="Times New Roman"/>
          <w:bCs/>
          <w:sz w:val="28"/>
          <w:szCs w:val="28"/>
        </w:rPr>
        <w:t xml:space="preserve"> для отказа в п</w:t>
      </w:r>
      <w:r w:rsidR="001D130C" w:rsidRPr="00294D8E">
        <w:rPr>
          <w:rFonts w:ascii="Times New Roman" w:hAnsi="Times New Roman"/>
          <w:bCs/>
          <w:sz w:val="28"/>
          <w:szCs w:val="28"/>
        </w:rPr>
        <w:t>еречислении</w:t>
      </w:r>
      <w:r w:rsidR="00822383" w:rsidRPr="00294D8E">
        <w:rPr>
          <w:rFonts w:ascii="Times New Roman" w:hAnsi="Times New Roman"/>
          <w:bCs/>
          <w:sz w:val="28"/>
          <w:szCs w:val="28"/>
        </w:rPr>
        <w:t xml:space="preserve"> иных ме</w:t>
      </w:r>
      <w:r w:rsidR="008204D1" w:rsidRPr="00294D8E">
        <w:rPr>
          <w:rFonts w:ascii="Times New Roman" w:hAnsi="Times New Roman"/>
          <w:bCs/>
          <w:sz w:val="28"/>
          <w:szCs w:val="28"/>
        </w:rPr>
        <w:t>жбюджетных трансфертов явля</w:t>
      </w:r>
      <w:r w:rsidR="00214D60">
        <w:rPr>
          <w:rFonts w:ascii="Times New Roman" w:hAnsi="Times New Roman"/>
          <w:bCs/>
          <w:sz w:val="28"/>
          <w:szCs w:val="28"/>
        </w:rPr>
        <w:t>е</w:t>
      </w:r>
      <w:r w:rsidR="00822383" w:rsidRPr="00294D8E">
        <w:rPr>
          <w:rFonts w:ascii="Times New Roman" w:hAnsi="Times New Roman"/>
          <w:bCs/>
          <w:sz w:val="28"/>
          <w:szCs w:val="28"/>
        </w:rPr>
        <w:t xml:space="preserve">тся непредставление (представление не в полном объеме) указанных </w:t>
      </w:r>
      <w:r w:rsidR="00877A9D" w:rsidRPr="00294D8E">
        <w:rPr>
          <w:rFonts w:ascii="Times New Roman" w:hAnsi="Times New Roman"/>
          <w:bCs/>
          <w:sz w:val="28"/>
          <w:szCs w:val="28"/>
        </w:rPr>
        <w:t xml:space="preserve">в пункте 8 </w:t>
      </w:r>
      <w:r w:rsidR="00535747" w:rsidRPr="00294D8E">
        <w:rPr>
          <w:rFonts w:ascii="Times New Roman" w:hAnsi="Times New Roman"/>
          <w:bCs/>
          <w:sz w:val="28"/>
          <w:szCs w:val="28"/>
        </w:rPr>
        <w:t xml:space="preserve">настоящих методики и правил </w:t>
      </w:r>
      <w:r w:rsidR="00822383" w:rsidRPr="00294D8E">
        <w:rPr>
          <w:rFonts w:ascii="Times New Roman" w:hAnsi="Times New Roman"/>
          <w:bCs/>
          <w:sz w:val="28"/>
          <w:szCs w:val="28"/>
        </w:rPr>
        <w:t>документов.</w:t>
      </w:r>
    </w:p>
    <w:p w:rsidR="00391F09" w:rsidRPr="00294D8E" w:rsidRDefault="00822383" w:rsidP="00465970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E">
        <w:rPr>
          <w:rFonts w:ascii="Times New Roman" w:hAnsi="Times New Roman" w:cs="Times New Roman"/>
          <w:sz w:val="28"/>
          <w:szCs w:val="28"/>
        </w:rPr>
        <w:t>10</w:t>
      </w:r>
      <w:r w:rsidR="003F5066" w:rsidRPr="00294D8E">
        <w:rPr>
          <w:rFonts w:ascii="Times New Roman" w:hAnsi="Times New Roman" w:cs="Times New Roman"/>
          <w:sz w:val="28"/>
          <w:szCs w:val="28"/>
        </w:rPr>
        <w:t>.</w:t>
      </w:r>
      <w:r w:rsidR="00244EC1" w:rsidRPr="00294D8E">
        <w:rPr>
          <w:rFonts w:ascii="Times New Roman" w:hAnsi="Times New Roman" w:cs="Times New Roman"/>
          <w:sz w:val="28"/>
          <w:szCs w:val="28"/>
        </w:rPr>
        <w:t> </w:t>
      </w:r>
      <w:r w:rsidR="003F5066" w:rsidRPr="00294D8E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ED177A" w:rsidRPr="00294D8E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3F5066" w:rsidRPr="00294D8E">
        <w:rPr>
          <w:rFonts w:ascii="Times New Roman" w:hAnsi="Times New Roman" w:cs="Times New Roman"/>
          <w:sz w:val="28"/>
          <w:szCs w:val="28"/>
        </w:rPr>
        <w:t>иных межбюджетных тра</w:t>
      </w:r>
      <w:r w:rsidR="00141BAA" w:rsidRPr="00294D8E">
        <w:rPr>
          <w:rFonts w:ascii="Times New Roman" w:hAnsi="Times New Roman" w:cs="Times New Roman"/>
          <w:sz w:val="28"/>
          <w:szCs w:val="28"/>
        </w:rPr>
        <w:t xml:space="preserve">нсфертов </w:t>
      </w:r>
      <w:r w:rsidR="0025534E" w:rsidRPr="00294D8E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3F5066" w:rsidRPr="00294D8E">
        <w:rPr>
          <w:rFonts w:ascii="Times New Roman" w:hAnsi="Times New Roman" w:cs="Times New Roman"/>
          <w:sz w:val="28"/>
          <w:szCs w:val="28"/>
        </w:rPr>
        <w:t>осущест</w:t>
      </w:r>
      <w:r w:rsidR="00465970" w:rsidRPr="00294D8E">
        <w:rPr>
          <w:rFonts w:ascii="Times New Roman" w:hAnsi="Times New Roman" w:cs="Times New Roman"/>
          <w:sz w:val="28"/>
          <w:szCs w:val="28"/>
        </w:rPr>
        <w:t xml:space="preserve">вляется в установленном порядке в пределах сумм, утвержденных Законом Кировской области от 17.12.2020 </w:t>
      </w:r>
      <w:r w:rsidR="00465970" w:rsidRPr="00294D8E">
        <w:rPr>
          <w:rFonts w:ascii="Times New Roman" w:hAnsi="Times New Roman" w:cs="Times New Roman"/>
          <w:sz w:val="28"/>
          <w:szCs w:val="28"/>
        </w:rPr>
        <w:br/>
        <w:t>№ 434-ЗО, в соответствии с кассовым планом, утверждаемым</w:t>
      </w:r>
      <w:r w:rsidR="00877A9D" w:rsidRPr="00294D8E">
        <w:rPr>
          <w:rFonts w:ascii="Times New Roman" w:hAnsi="Times New Roman" w:cs="Times New Roman"/>
          <w:sz w:val="28"/>
          <w:szCs w:val="28"/>
        </w:rPr>
        <w:t xml:space="preserve"> </w:t>
      </w:r>
      <w:r w:rsidR="002B2ABD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3F5066" w:rsidRPr="00294D8E" w:rsidRDefault="00822383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E">
        <w:rPr>
          <w:rFonts w:ascii="Times New Roman" w:hAnsi="Times New Roman" w:cs="Times New Roman"/>
          <w:sz w:val="28"/>
          <w:szCs w:val="28"/>
        </w:rPr>
        <w:t>11</w:t>
      </w:r>
      <w:r w:rsidR="003F5066" w:rsidRPr="00294D8E">
        <w:rPr>
          <w:rFonts w:ascii="Times New Roman" w:hAnsi="Times New Roman" w:cs="Times New Roman"/>
          <w:sz w:val="28"/>
          <w:szCs w:val="28"/>
        </w:rPr>
        <w:t xml:space="preserve">. Операции со средствами за счет иных межбюджетных трансфертов, </w:t>
      </w:r>
      <w:r w:rsidR="00DB7CAA" w:rsidRPr="00294D8E">
        <w:rPr>
          <w:rFonts w:ascii="Times New Roman" w:hAnsi="Times New Roman" w:cs="Times New Roman"/>
          <w:sz w:val="28"/>
          <w:szCs w:val="28"/>
        </w:rPr>
        <w:t xml:space="preserve">    </w:t>
      </w:r>
      <w:r w:rsidR="003F5066" w:rsidRPr="00294D8E">
        <w:rPr>
          <w:rFonts w:ascii="Times New Roman" w:hAnsi="Times New Roman" w:cs="Times New Roman"/>
          <w:sz w:val="28"/>
          <w:szCs w:val="28"/>
        </w:rPr>
        <w:t xml:space="preserve">в том числе с их остатками, не использованными по состоянию на </w:t>
      </w:r>
      <w:r w:rsidR="00431B3B" w:rsidRPr="00294D8E">
        <w:rPr>
          <w:rFonts w:ascii="Times New Roman" w:hAnsi="Times New Roman" w:cs="Times New Roman"/>
          <w:sz w:val="28"/>
          <w:szCs w:val="28"/>
        </w:rPr>
        <w:t>01.01.2022</w:t>
      </w:r>
      <w:r w:rsidR="003F5066" w:rsidRPr="00294D8E">
        <w:rPr>
          <w:rFonts w:ascii="Times New Roman" w:hAnsi="Times New Roman" w:cs="Times New Roman"/>
          <w:sz w:val="28"/>
          <w:szCs w:val="28"/>
        </w:rPr>
        <w:t>, учитываются на лицевых счетах, открытых получателям средств местных бюджетов в финансовых органах муниципальных образований.</w:t>
      </w:r>
    </w:p>
    <w:p w:rsidR="003F5066" w:rsidRPr="00294D8E" w:rsidRDefault="003F5066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E">
        <w:rPr>
          <w:rFonts w:ascii="Times New Roman" w:hAnsi="Times New Roman" w:cs="Times New Roman"/>
          <w:sz w:val="28"/>
          <w:szCs w:val="28"/>
        </w:rPr>
        <w:t xml:space="preserve">В случае кассового обслуживания исполнения местных бюджетов органами Федерального казначейства (передачи органам Федерального казначейства функций финансового органа муниципального образования </w:t>
      </w:r>
      <w:r w:rsidR="00C56CA8" w:rsidRPr="00294D8E">
        <w:rPr>
          <w:rFonts w:ascii="Times New Roman" w:hAnsi="Times New Roman" w:cs="Times New Roman"/>
          <w:sz w:val="28"/>
          <w:szCs w:val="28"/>
        </w:rPr>
        <w:br/>
      </w:r>
      <w:r w:rsidRPr="00294D8E">
        <w:rPr>
          <w:rFonts w:ascii="Times New Roman" w:hAnsi="Times New Roman" w:cs="Times New Roman"/>
          <w:sz w:val="28"/>
          <w:szCs w:val="28"/>
        </w:rPr>
        <w:t xml:space="preserve">по исполнению местного бюджета в части учета кассовых операций </w:t>
      </w:r>
      <w:r w:rsidR="00C56CA8" w:rsidRPr="00294D8E">
        <w:rPr>
          <w:rFonts w:ascii="Times New Roman" w:hAnsi="Times New Roman" w:cs="Times New Roman"/>
          <w:sz w:val="28"/>
          <w:szCs w:val="28"/>
        </w:rPr>
        <w:br/>
      </w:r>
      <w:r w:rsidRPr="00294D8E">
        <w:rPr>
          <w:rFonts w:ascii="Times New Roman" w:hAnsi="Times New Roman" w:cs="Times New Roman"/>
          <w:sz w:val="28"/>
          <w:szCs w:val="28"/>
        </w:rPr>
        <w:t>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операции со средствами за счет иных межбюджетных трансфертов, в том числе с их остатками,</w:t>
      </w:r>
      <w:r w:rsidR="00C56CA8" w:rsidRPr="00294D8E">
        <w:rPr>
          <w:rFonts w:ascii="Times New Roman" w:hAnsi="Times New Roman" w:cs="Times New Roman"/>
          <w:sz w:val="28"/>
          <w:szCs w:val="28"/>
        </w:rPr>
        <w:br/>
      </w:r>
      <w:r w:rsidRPr="00294D8E">
        <w:rPr>
          <w:rFonts w:ascii="Times New Roman" w:hAnsi="Times New Roman" w:cs="Times New Roman"/>
          <w:sz w:val="28"/>
          <w:szCs w:val="28"/>
        </w:rPr>
        <w:t xml:space="preserve">не использованными по состоянию </w:t>
      </w:r>
      <w:r w:rsidR="008204D1" w:rsidRPr="00294D8E">
        <w:rPr>
          <w:rFonts w:ascii="Times New Roman" w:hAnsi="Times New Roman" w:cs="Times New Roman"/>
          <w:sz w:val="28"/>
          <w:szCs w:val="28"/>
        </w:rPr>
        <w:t xml:space="preserve">на </w:t>
      </w:r>
      <w:r w:rsidR="00431B3B" w:rsidRPr="00294D8E">
        <w:rPr>
          <w:rFonts w:ascii="Times New Roman" w:hAnsi="Times New Roman" w:cs="Times New Roman"/>
          <w:sz w:val="28"/>
          <w:szCs w:val="28"/>
        </w:rPr>
        <w:t>01.01.2022</w:t>
      </w:r>
      <w:r w:rsidRPr="00294D8E">
        <w:rPr>
          <w:rFonts w:ascii="Times New Roman" w:hAnsi="Times New Roman" w:cs="Times New Roman"/>
          <w:sz w:val="28"/>
          <w:szCs w:val="28"/>
        </w:rPr>
        <w:t>, учитываются на лицевых счетах, открытых получ</w:t>
      </w:r>
      <w:r w:rsidR="00431B3B" w:rsidRPr="00294D8E">
        <w:rPr>
          <w:rFonts w:ascii="Times New Roman" w:hAnsi="Times New Roman" w:cs="Times New Roman"/>
          <w:sz w:val="28"/>
          <w:szCs w:val="28"/>
        </w:rPr>
        <w:t>ателям средств местных бюджетов</w:t>
      </w:r>
      <w:r w:rsidR="00485E40" w:rsidRPr="00294D8E">
        <w:rPr>
          <w:rFonts w:ascii="Times New Roman" w:hAnsi="Times New Roman" w:cs="Times New Roman"/>
          <w:sz w:val="28"/>
          <w:szCs w:val="28"/>
        </w:rPr>
        <w:t xml:space="preserve"> </w:t>
      </w:r>
      <w:r w:rsidRPr="00294D8E">
        <w:rPr>
          <w:rFonts w:ascii="Times New Roman" w:hAnsi="Times New Roman" w:cs="Times New Roman"/>
          <w:sz w:val="28"/>
          <w:szCs w:val="28"/>
        </w:rPr>
        <w:t xml:space="preserve">в отделах </w:t>
      </w:r>
      <w:r w:rsidR="00320FFC" w:rsidRPr="00294D8E">
        <w:rPr>
          <w:rFonts w:ascii="Times New Roman" w:hAnsi="Times New Roman" w:cs="Times New Roman"/>
          <w:sz w:val="28"/>
          <w:szCs w:val="28"/>
        </w:rPr>
        <w:br/>
      </w:r>
      <w:r w:rsidRPr="00294D8E">
        <w:rPr>
          <w:rFonts w:ascii="Times New Roman" w:hAnsi="Times New Roman" w:cs="Times New Roman"/>
          <w:sz w:val="28"/>
          <w:szCs w:val="28"/>
        </w:rPr>
        <w:t xml:space="preserve">по муниципальным образованиям Управления Федерального казначейства </w:t>
      </w:r>
      <w:r w:rsidR="00320FFC" w:rsidRPr="00294D8E">
        <w:rPr>
          <w:rFonts w:ascii="Times New Roman" w:hAnsi="Times New Roman" w:cs="Times New Roman"/>
          <w:sz w:val="28"/>
          <w:szCs w:val="28"/>
        </w:rPr>
        <w:br/>
      </w:r>
      <w:r w:rsidRPr="00294D8E">
        <w:rPr>
          <w:rFonts w:ascii="Times New Roman" w:hAnsi="Times New Roman" w:cs="Times New Roman"/>
          <w:sz w:val="28"/>
          <w:szCs w:val="28"/>
        </w:rPr>
        <w:t>по Кировской области.</w:t>
      </w:r>
    </w:p>
    <w:p w:rsidR="009B4738" w:rsidRPr="00294D8E" w:rsidRDefault="00431B3B" w:rsidP="009B473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E">
        <w:rPr>
          <w:rFonts w:ascii="Times New Roman" w:hAnsi="Times New Roman" w:cs="Times New Roman"/>
          <w:sz w:val="28"/>
          <w:szCs w:val="28"/>
        </w:rPr>
        <w:t>1</w:t>
      </w:r>
      <w:r w:rsidR="00822383" w:rsidRPr="00294D8E">
        <w:rPr>
          <w:rFonts w:ascii="Times New Roman" w:hAnsi="Times New Roman" w:cs="Times New Roman"/>
          <w:sz w:val="28"/>
          <w:szCs w:val="28"/>
        </w:rPr>
        <w:t>2</w:t>
      </w:r>
      <w:r w:rsidR="00F26E74" w:rsidRPr="00294D8E">
        <w:rPr>
          <w:rFonts w:ascii="Times New Roman" w:hAnsi="Times New Roman" w:cs="Times New Roman"/>
          <w:sz w:val="28"/>
          <w:szCs w:val="28"/>
        </w:rPr>
        <w:t>.</w:t>
      </w:r>
      <w:r w:rsidR="00244EC1" w:rsidRPr="00294D8E">
        <w:rPr>
          <w:rFonts w:ascii="Times New Roman" w:hAnsi="Times New Roman" w:cs="Times New Roman"/>
          <w:sz w:val="28"/>
          <w:szCs w:val="28"/>
        </w:rPr>
        <w:t> </w:t>
      </w:r>
      <w:r w:rsidR="005A1436">
        <w:rPr>
          <w:rFonts w:ascii="Times New Roman" w:hAnsi="Times New Roman" w:cs="Times New Roman"/>
          <w:sz w:val="28"/>
          <w:szCs w:val="28"/>
        </w:rPr>
        <w:t>Получатели</w:t>
      </w:r>
      <w:r w:rsidR="001466B2" w:rsidRPr="00294D8E">
        <w:rPr>
          <w:rFonts w:ascii="Times New Roman" w:hAnsi="Times New Roman" w:cs="Times New Roman"/>
          <w:sz w:val="28"/>
          <w:szCs w:val="28"/>
        </w:rPr>
        <w:t xml:space="preserve"> средств мест</w:t>
      </w:r>
      <w:r w:rsidR="005A1436">
        <w:rPr>
          <w:rFonts w:ascii="Times New Roman" w:hAnsi="Times New Roman" w:cs="Times New Roman"/>
          <w:sz w:val="28"/>
          <w:szCs w:val="28"/>
        </w:rPr>
        <w:t>н</w:t>
      </w:r>
      <w:r w:rsidR="002B2ABD">
        <w:rPr>
          <w:rFonts w:ascii="Times New Roman" w:hAnsi="Times New Roman" w:cs="Times New Roman"/>
          <w:sz w:val="28"/>
          <w:szCs w:val="28"/>
        </w:rPr>
        <w:t>ых</w:t>
      </w:r>
      <w:r w:rsidR="005A143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B2ABD">
        <w:rPr>
          <w:rFonts w:ascii="Times New Roman" w:hAnsi="Times New Roman" w:cs="Times New Roman"/>
          <w:sz w:val="28"/>
          <w:szCs w:val="28"/>
        </w:rPr>
        <w:t>ов</w:t>
      </w:r>
      <w:r w:rsidR="005A1436">
        <w:rPr>
          <w:rFonts w:ascii="Times New Roman" w:hAnsi="Times New Roman" w:cs="Times New Roman"/>
          <w:sz w:val="28"/>
          <w:szCs w:val="28"/>
        </w:rPr>
        <w:t xml:space="preserve"> (далее – получатели средств) осуществляю</w:t>
      </w:r>
      <w:r w:rsidR="001466B2" w:rsidRPr="00294D8E">
        <w:rPr>
          <w:rFonts w:ascii="Times New Roman" w:hAnsi="Times New Roman" w:cs="Times New Roman"/>
          <w:sz w:val="28"/>
          <w:szCs w:val="28"/>
        </w:rPr>
        <w:t xml:space="preserve">т расходование средств иных межбюджетных </w:t>
      </w:r>
      <w:r w:rsidR="005A1436">
        <w:rPr>
          <w:rFonts w:ascii="Times New Roman" w:hAnsi="Times New Roman" w:cs="Times New Roman"/>
          <w:sz w:val="28"/>
          <w:szCs w:val="28"/>
        </w:rPr>
        <w:lastRenderedPageBreak/>
        <w:t>трансфертов на цель</w:t>
      </w:r>
      <w:r w:rsidR="001466B2" w:rsidRPr="00294D8E">
        <w:rPr>
          <w:rFonts w:ascii="Times New Roman" w:hAnsi="Times New Roman" w:cs="Times New Roman"/>
          <w:sz w:val="28"/>
          <w:szCs w:val="28"/>
        </w:rPr>
        <w:t>, указанн</w:t>
      </w:r>
      <w:r w:rsidR="005A1436">
        <w:rPr>
          <w:rFonts w:ascii="Times New Roman" w:hAnsi="Times New Roman" w:cs="Times New Roman"/>
          <w:sz w:val="28"/>
          <w:szCs w:val="28"/>
        </w:rPr>
        <w:t>ую</w:t>
      </w:r>
      <w:r w:rsidR="001466B2" w:rsidRPr="00294D8E">
        <w:rPr>
          <w:rFonts w:ascii="Times New Roman" w:hAnsi="Times New Roman" w:cs="Times New Roman"/>
          <w:sz w:val="28"/>
          <w:szCs w:val="28"/>
        </w:rPr>
        <w:t xml:space="preserve"> в пункте 2 настоящих методики и правил.</w:t>
      </w:r>
    </w:p>
    <w:p w:rsidR="003F5066" w:rsidRPr="00294D8E" w:rsidRDefault="00431B3B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E">
        <w:rPr>
          <w:rFonts w:ascii="Times New Roman" w:hAnsi="Times New Roman" w:cs="Times New Roman"/>
          <w:sz w:val="28"/>
          <w:szCs w:val="28"/>
        </w:rPr>
        <w:t>1</w:t>
      </w:r>
      <w:r w:rsidR="00822383" w:rsidRPr="00294D8E">
        <w:rPr>
          <w:rFonts w:ascii="Times New Roman" w:hAnsi="Times New Roman" w:cs="Times New Roman"/>
          <w:sz w:val="28"/>
          <w:szCs w:val="28"/>
        </w:rPr>
        <w:t>3</w:t>
      </w:r>
      <w:r w:rsidR="00F26E74" w:rsidRPr="00294D8E">
        <w:rPr>
          <w:rFonts w:ascii="Times New Roman" w:hAnsi="Times New Roman" w:cs="Times New Roman"/>
          <w:sz w:val="28"/>
          <w:szCs w:val="28"/>
        </w:rPr>
        <w:t>.</w:t>
      </w:r>
      <w:r w:rsidR="00244EC1" w:rsidRPr="00294D8E">
        <w:rPr>
          <w:rFonts w:ascii="Times New Roman" w:hAnsi="Times New Roman" w:cs="Times New Roman"/>
          <w:sz w:val="28"/>
          <w:szCs w:val="28"/>
        </w:rPr>
        <w:t> </w:t>
      </w:r>
      <w:r w:rsidR="00F26E74" w:rsidRPr="00294D8E"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="003F5066" w:rsidRPr="00294D8E">
        <w:rPr>
          <w:rFonts w:ascii="Times New Roman" w:hAnsi="Times New Roman" w:cs="Times New Roman"/>
          <w:sz w:val="28"/>
          <w:szCs w:val="28"/>
        </w:rPr>
        <w:t>средств</w:t>
      </w:r>
      <w:r w:rsidR="00507D67">
        <w:rPr>
          <w:rFonts w:ascii="Times New Roman" w:hAnsi="Times New Roman" w:cs="Times New Roman"/>
          <w:sz w:val="28"/>
          <w:szCs w:val="28"/>
        </w:rPr>
        <w:t xml:space="preserve"> </w:t>
      </w:r>
      <w:r w:rsidR="003F5066" w:rsidRPr="00294D8E">
        <w:rPr>
          <w:rFonts w:ascii="Times New Roman" w:hAnsi="Times New Roman" w:cs="Times New Roman"/>
          <w:sz w:val="28"/>
          <w:szCs w:val="28"/>
        </w:rPr>
        <w:t>по расходам за счет иных межбюд</w:t>
      </w:r>
      <w:r w:rsidR="000A5265" w:rsidRPr="00294D8E">
        <w:rPr>
          <w:rFonts w:ascii="Times New Roman" w:hAnsi="Times New Roman" w:cs="Times New Roman"/>
          <w:sz w:val="28"/>
          <w:szCs w:val="28"/>
        </w:rPr>
        <w:t>жетных трансфертов представляют</w:t>
      </w:r>
      <w:r w:rsidR="00485E40" w:rsidRPr="00294D8E">
        <w:rPr>
          <w:rFonts w:ascii="Times New Roman" w:hAnsi="Times New Roman" w:cs="Times New Roman"/>
          <w:sz w:val="28"/>
          <w:szCs w:val="28"/>
        </w:rPr>
        <w:t xml:space="preserve"> </w:t>
      </w:r>
      <w:r w:rsidR="003F5066" w:rsidRPr="00294D8E">
        <w:rPr>
          <w:rFonts w:ascii="Times New Roman" w:hAnsi="Times New Roman" w:cs="Times New Roman"/>
          <w:sz w:val="28"/>
          <w:szCs w:val="28"/>
        </w:rPr>
        <w:t xml:space="preserve">в финансовый </w:t>
      </w:r>
      <w:r w:rsidR="00F26E74" w:rsidRPr="00294D8E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EA44C9" w:rsidRPr="00294D8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F5066" w:rsidRPr="00294D8E">
        <w:rPr>
          <w:rFonts w:ascii="Times New Roman" w:hAnsi="Times New Roman" w:cs="Times New Roman"/>
          <w:sz w:val="28"/>
          <w:szCs w:val="28"/>
        </w:rPr>
        <w:t xml:space="preserve"> платежные и иные документы, установленные финансовым органом муниципального образования</w:t>
      </w:r>
      <w:r w:rsidR="00CB0A60" w:rsidRPr="00294D8E">
        <w:rPr>
          <w:rFonts w:ascii="Times New Roman" w:hAnsi="Times New Roman" w:cs="Times New Roman"/>
          <w:sz w:val="28"/>
          <w:szCs w:val="28"/>
        </w:rPr>
        <w:t>,</w:t>
      </w:r>
      <w:r w:rsidR="00067268" w:rsidRPr="00294D8E">
        <w:rPr>
          <w:rFonts w:ascii="Times New Roman" w:hAnsi="Times New Roman" w:cs="Times New Roman"/>
          <w:sz w:val="28"/>
          <w:szCs w:val="28"/>
        </w:rPr>
        <w:t xml:space="preserve"> </w:t>
      </w:r>
      <w:r w:rsidR="00EA44C9" w:rsidRPr="00294D8E">
        <w:rPr>
          <w:rFonts w:ascii="Times New Roman" w:hAnsi="Times New Roman" w:cs="Times New Roman"/>
          <w:sz w:val="28"/>
          <w:szCs w:val="28"/>
        </w:rPr>
        <w:t xml:space="preserve">для </w:t>
      </w:r>
      <w:r w:rsidR="003F5066" w:rsidRPr="00294D8E">
        <w:rPr>
          <w:rFonts w:ascii="Times New Roman" w:hAnsi="Times New Roman" w:cs="Times New Roman"/>
          <w:sz w:val="28"/>
          <w:szCs w:val="28"/>
        </w:rPr>
        <w:t>санкционирования</w:t>
      </w:r>
      <w:r w:rsidR="00EA44C9" w:rsidRPr="00294D8E">
        <w:rPr>
          <w:rFonts w:ascii="Times New Roman" w:hAnsi="Times New Roman" w:cs="Times New Roman"/>
          <w:sz w:val="28"/>
          <w:szCs w:val="28"/>
        </w:rPr>
        <w:t xml:space="preserve"> </w:t>
      </w:r>
      <w:r w:rsidR="003F5066" w:rsidRPr="00294D8E">
        <w:rPr>
          <w:rFonts w:ascii="Times New Roman" w:hAnsi="Times New Roman" w:cs="Times New Roman"/>
          <w:sz w:val="28"/>
          <w:szCs w:val="28"/>
        </w:rPr>
        <w:t xml:space="preserve"> оплаты </w:t>
      </w:r>
      <w:r w:rsidR="006170A4" w:rsidRPr="00294D8E">
        <w:rPr>
          <w:rFonts w:ascii="Times New Roman" w:hAnsi="Times New Roman" w:cs="Times New Roman"/>
          <w:sz w:val="28"/>
          <w:szCs w:val="28"/>
        </w:rPr>
        <w:t>денежных обязательств</w:t>
      </w:r>
      <w:r w:rsidR="003F5066" w:rsidRPr="00294D8E">
        <w:rPr>
          <w:rFonts w:ascii="Times New Roman" w:hAnsi="Times New Roman" w:cs="Times New Roman"/>
          <w:sz w:val="28"/>
          <w:szCs w:val="28"/>
        </w:rPr>
        <w:t>.</w:t>
      </w:r>
    </w:p>
    <w:p w:rsidR="003F5066" w:rsidRPr="00294D8E" w:rsidRDefault="003F5066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E">
        <w:rPr>
          <w:rFonts w:ascii="Times New Roman" w:hAnsi="Times New Roman" w:cs="Times New Roman"/>
          <w:sz w:val="28"/>
          <w:szCs w:val="28"/>
        </w:rPr>
        <w:t xml:space="preserve">В случае кассового обслуживания исполнения местных бюджетов органами Федерального казначейства (передачи органам Федерального казначейства функций финансового органа муниципального образования </w:t>
      </w:r>
      <w:r w:rsidR="00485E40" w:rsidRPr="00294D8E">
        <w:rPr>
          <w:rFonts w:ascii="Times New Roman" w:hAnsi="Times New Roman" w:cs="Times New Roman"/>
          <w:sz w:val="28"/>
          <w:szCs w:val="28"/>
        </w:rPr>
        <w:t xml:space="preserve">    </w:t>
      </w:r>
      <w:r w:rsidR="00505758" w:rsidRPr="00294D8E">
        <w:rPr>
          <w:rFonts w:ascii="Times New Roman" w:hAnsi="Times New Roman" w:cs="Times New Roman"/>
          <w:sz w:val="28"/>
          <w:szCs w:val="28"/>
        </w:rPr>
        <w:br/>
      </w:r>
      <w:r w:rsidRPr="00294D8E">
        <w:rPr>
          <w:rFonts w:ascii="Times New Roman" w:hAnsi="Times New Roman" w:cs="Times New Roman"/>
          <w:sz w:val="28"/>
          <w:szCs w:val="28"/>
        </w:rPr>
        <w:t xml:space="preserve">по исполнению местного бюджета в части учета кассовых операций </w:t>
      </w:r>
      <w:r w:rsidR="00485E40" w:rsidRPr="00294D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05758" w:rsidRPr="00294D8E">
        <w:rPr>
          <w:rFonts w:ascii="Times New Roman" w:hAnsi="Times New Roman" w:cs="Times New Roman"/>
          <w:sz w:val="28"/>
          <w:szCs w:val="28"/>
        </w:rPr>
        <w:br/>
      </w:r>
      <w:r w:rsidRPr="00294D8E">
        <w:rPr>
          <w:rFonts w:ascii="Times New Roman" w:hAnsi="Times New Roman" w:cs="Times New Roman"/>
          <w:sz w:val="28"/>
          <w:szCs w:val="28"/>
        </w:rPr>
        <w:t>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получатели средств местн</w:t>
      </w:r>
      <w:r w:rsidR="006A01F9">
        <w:rPr>
          <w:rFonts w:ascii="Times New Roman" w:hAnsi="Times New Roman" w:cs="Times New Roman"/>
          <w:sz w:val="28"/>
          <w:szCs w:val="28"/>
        </w:rPr>
        <w:t>ых</w:t>
      </w:r>
      <w:r w:rsidRPr="00294D8E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6A01F9">
        <w:rPr>
          <w:rFonts w:ascii="Times New Roman" w:hAnsi="Times New Roman" w:cs="Times New Roman"/>
          <w:sz w:val="28"/>
          <w:szCs w:val="28"/>
        </w:rPr>
        <w:t>ов</w:t>
      </w:r>
      <w:r w:rsidRPr="00294D8E">
        <w:rPr>
          <w:rFonts w:ascii="Times New Roman" w:hAnsi="Times New Roman" w:cs="Times New Roman"/>
          <w:sz w:val="28"/>
          <w:szCs w:val="28"/>
        </w:rPr>
        <w:t xml:space="preserve"> </w:t>
      </w:r>
      <w:r w:rsidR="00485E40" w:rsidRPr="00294D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5758" w:rsidRPr="00294D8E">
        <w:rPr>
          <w:rFonts w:ascii="Times New Roman" w:hAnsi="Times New Roman" w:cs="Times New Roman"/>
          <w:sz w:val="28"/>
          <w:szCs w:val="28"/>
        </w:rPr>
        <w:br/>
      </w:r>
      <w:r w:rsidRPr="00294D8E">
        <w:rPr>
          <w:rFonts w:ascii="Times New Roman" w:hAnsi="Times New Roman" w:cs="Times New Roman"/>
          <w:sz w:val="28"/>
          <w:szCs w:val="28"/>
        </w:rPr>
        <w:t xml:space="preserve">по расходам за счет иных межбюджетных трансфертов представляют </w:t>
      </w:r>
      <w:r w:rsidR="00485E40" w:rsidRPr="00294D8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05758" w:rsidRPr="00294D8E">
        <w:rPr>
          <w:rFonts w:ascii="Times New Roman" w:hAnsi="Times New Roman" w:cs="Times New Roman"/>
          <w:sz w:val="28"/>
          <w:szCs w:val="28"/>
        </w:rPr>
        <w:br/>
      </w:r>
      <w:r w:rsidRPr="00294D8E">
        <w:rPr>
          <w:rFonts w:ascii="Times New Roman" w:hAnsi="Times New Roman" w:cs="Times New Roman"/>
          <w:sz w:val="28"/>
          <w:szCs w:val="28"/>
        </w:rPr>
        <w:t>в отделы по муниципальным образованиям Управления Федерального казначейства по Кировской области платежные и иные документы</w:t>
      </w:r>
      <w:r w:rsidR="00505758" w:rsidRPr="00294D8E">
        <w:rPr>
          <w:rFonts w:ascii="Times New Roman" w:hAnsi="Times New Roman" w:cs="Times New Roman"/>
          <w:sz w:val="28"/>
          <w:szCs w:val="28"/>
        </w:rPr>
        <w:t xml:space="preserve"> </w:t>
      </w:r>
      <w:r w:rsidRPr="00294D8E">
        <w:rPr>
          <w:rFonts w:ascii="Times New Roman" w:hAnsi="Times New Roman" w:cs="Times New Roman"/>
          <w:sz w:val="28"/>
          <w:szCs w:val="28"/>
        </w:rPr>
        <w:t>для санкционирования оплаты денежных обязательств.</w:t>
      </w:r>
    </w:p>
    <w:p w:rsidR="00292322" w:rsidRPr="00294D8E" w:rsidRDefault="00932E95" w:rsidP="00D70566">
      <w:pPr>
        <w:autoSpaceDE w:val="0"/>
        <w:autoSpaceDN w:val="0"/>
        <w:adjustRightInd w:val="0"/>
        <w:spacing w:after="0" w:line="4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P52"/>
      <w:bookmarkEnd w:id="3"/>
      <w:r w:rsidRPr="00294D8E">
        <w:rPr>
          <w:rFonts w:ascii="Times New Roman" w:hAnsi="Times New Roman"/>
          <w:sz w:val="28"/>
          <w:szCs w:val="28"/>
        </w:rPr>
        <w:t xml:space="preserve">14. </w:t>
      </w:r>
      <w:r w:rsidR="00774C85" w:rsidRPr="00294D8E">
        <w:rPr>
          <w:rFonts w:ascii="Times New Roman" w:hAnsi="Times New Roman"/>
          <w:sz w:val="28"/>
          <w:szCs w:val="28"/>
        </w:rPr>
        <w:t>Показателем результативности предоставления иных межбюджетных трансфертов является количество</w:t>
      </w:r>
      <w:r w:rsidR="00292322" w:rsidRPr="00294D8E">
        <w:rPr>
          <w:rFonts w:ascii="Times New Roman" w:hAnsi="Times New Roman"/>
          <w:sz w:val="28"/>
          <w:szCs w:val="28"/>
        </w:rPr>
        <w:t xml:space="preserve"> зафиксированных случаев перерывов в обеспечении теплоснабжением потребителей </w:t>
      </w:r>
      <w:r w:rsidR="00292322" w:rsidRPr="00294D8E">
        <w:rPr>
          <w:rFonts w:ascii="Times New Roman" w:hAnsi="Times New Roman"/>
          <w:sz w:val="28"/>
          <w:szCs w:val="28"/>
          <w:lang w:val="en-US"/>
        </w:rPr>
        <w:t>i</w:t>
      </w:r>
      <w:r w:rsidR="00292322" w:rsidRPr="00294D8E">
        <w:rPr>
          <w:rFonts w:ascii="Times New Roman" w:hAnsi="Times New Roman"/>
          <w:sz w:val="28"/>
          <w:szCs w:val="28"/>
        </w:rPr>
        <w:t>-го муниципального образования, связанных с недостатком топлива (угля и (или) мазута).</w:t>
      </w:r>
    </w:p>
    <w:p w:rsidR="00140745" w:rsidRPr="00294D8E" w:rsidRDefault="00431B3B" w:rsidP="00D70566">
      <w:pPr>
        <w:autoSpaceDE w:val="0"/>
        <w:autoSpaceDN w:val="0"/>
        <w:adjustRightInd w:val="0"/>
        <w:spacing w:after="0" w:line="4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4D8E">
        <w:rPr>
          <w:rFonts w:ascii="Times New Roman" w:hAnsi="Times New Roman"/>
          <w:sz w:val="28"/>
          <w:szCs w:val="28"/>
        </w:rPr>
        <w:t>1</w:t>
      </w:r>
      <w:r w:rsidR="00932E95" w:rsidRPr="00294D8E">
        <w:rPr>
          <w:rFonts w:ascii="Times New Roman" w:hAnsi="Times New Roman"/>
          <w:sz w:val="28"/>
          <w:szCs w:val="28"/>
        </w:rPr>
        <w:t>5</w:t>
      </w:r>
      <w:r w:rsidR="00244EC1" w:rsidRPr="00294D8E">
        <w:rPr>
          <w:rFonts w:ascii="Times New Roman" w:hAnsi="Times New Roman"/>
          <w:sz w:val="28"/>
          <w:szCs w:val="28"/>
        </w:rPr>
        <w:t>. </w:t>
      </w:r>
      <w:r w:rsidR="00E54BEA" w:rsidRPr="00294D8E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представляет </w:t>
      </w:r>
      <w:r w:rsidR="00E54BEA" w:rsidRPr="00294D8E">
        <w:rPr>
          <w:rFonts w:ascii="Times New Roman" w:hAnsi="Times New Roman"/>
          <w:sz w:val="28"/>
          <w:szCs w:val="28"/>
        </w:rPr>
        <w:br/>
        <w:t xml:space="preserve">в министерство </w:t>
      </w:r>
      <w:r w:rsidR="00140745" w:rsidRPr="00294D8E">
        <w:rPr>
          <w:rFonts w:ascii="Times New Roman" w:hAnsi="Times New Roman"/>
          <w:sz w:val="28"/>
          <w:szCs w:val="28"/>
        </w:rPr>
        <w:t xml:space="preserve">по состоянию на </w:t>
      </w:r>
      <w:r w:rsidR="00205F0F">
        <w:rPr>
          <w:rFonts w:ascii="Times New Roman" w:hAnsi="Times New Roman"/>
          <w:sz w:val="28"/>
          <w:szCs w:val="28"/>
        </w:rPr>
        <w:t>1-</w:t>
      </w:r>
      <w:r w:rsidR="00AA7CA4">
        <w:rPr>
          <w:rFonts w:ascii="Times New Roman" w:hAnsi="Times New Roman"/>
          <w:sz w:val="28"/>
          <w:szCs w:val="28"/>
        </w:rPr>
        <w:t xml:space="preserve">е </w:t>
      </w:r>
      <w:r w:rsidR="00DB0705" w:rsidRPr="00294D8E">
        <w:rPr>
          <w:rFonts w:ascii="Times New Roman" w:hAnsi="Times New Roman"/>
          <w:sz w:val="28"/>
          <w:szCs w:val="28"/>
        </w:rPr>
        <w:t xml:space="preserve">число </w:t>
      </w:r>
      <w:r w:rsidR="00566AE6" w:rsidRPr="00294D8E">
        <w:rPr>
          <w:rFonts w:ascii="Times New Roman" w:hAnsi="Times New Roman"/>
          <w:sz w:val="28"/>
          <w:szCs w:val="28"/>
        </w:rPr>
        <w:t>месяца</w:t>
      </w:r>
      <w:r w:rsidR="00DB0705" w:rsidRPr="00294D8E">
        <w:rPr>
          <w:rFonts w:ascii="Times New Roman" w:hAnsi="Times New Roman"/>
          <w:sz w:val="28"/>
          <w:szCs w:val="28"/>
        </w:rPr>
        <w:t>, следующего за отчетным</w:t>
      </w:r>
      <w:r w:rsidR="00A4022A" w:rsidRPr="00294D8E">
        <w:rPr>
          <w:rFonts w:ascii="Times New Roman" w:hAnsi="Times New Roman"/>
          <w:sz w:val="28"/>
          <w:szCs w:val="28"/>
        </w:rPr>
        <w:t>,</w:t>
      </w:r>
      <w:r w:rsidR="00DB0705" w:rsidRPr="00294D8E">
        <w:rPr>
          <w:rFonts w:ascii="Times New Roman" w:hAnsi="Times New Roman"/>
          <w:sz w:val="28"/>
          <w:szCs w:val="28"/>
        </w:rPr>
        <w:t xml:space="preserve"> </w:t>
      </w:r>
      <w:r w:rsidR="00566AE6" w:rsidRPr="00294D8E">
        <w:rPr>
          <w:rFonts w:ascii="Times New Roman" w:hAnsi="Times New Roman"/>
          <w:sz w:val="28"/>
          <w:szCs w:val="28"/>
        </w:rPr>
        <w:t xml:space="preserve"> </w:t>
      </w:r>
      <w:r w:rsidR="00E54BEA" w:rsidRPr="00294D8E">
        <w:rPr>
          <w:rFonts w:ascii="Times New Roman" w:hAnsi="Times New Roman"/>
          <w:sz w:val="28"/>
          <w:szCs w:val="28"/>
        </w:rPr>
        <w:t>отчет о расходовании иных межбюджетных трансфертов</w:t>
      </w:r>
      <w:r w:rsidR="00566AE6" w:rsidRPr="00294D8E">
        <w:rPr>
          <w:rFonts w:ascii="Times New Roman" w:hAnsi="Times New Roman"/>
          <w:sz w:val="28"/>
          <w:szCs w:val="28"/>
        </w:rPr>
        <w:t xml:space="preserve"> и</w:t>
      </w:r>
      <w:r w:rsidR="00E54BEA" w:rsidRPr="00294D8E">
        <w:rPr>
          <w:rFonts w:ascii="Times New Roman" w:hAnsi="Times New Roman"/>
          <w:sz w:val="28"/>
          <w:szCs w:val="28"/>
        </w:rPr>
        <w:t xml:space="preserve"> </w:t>
      </w:r>
      <w:r w:rsidR="00F928BC" w:rsidRPr="00294D8E">
        <w:rPr>
          <w:rFonts w:ascii="Times New Roman" w:hAnsi="Times New Roman"/>
          <w:bCs/>
          <w:sz w:val="28"/>
          <w:szCs w:val="28"/>
        </w:rPr>
        <w:t xml:space="preserve">отчет </w:t>
      </w:r>
      <w:r w:rsidR="0014731F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="00F928BC" w:rsidRPr="00294D8E">
        <w:rPr>
          <w:rFonts w:ascii="Times New Roman" w:hAnsi="Times New Roman"/>
          <w:bCs/>
          <w:sz w:val="28"/>
          <w:szCs w:val="28"/>
        </w:rPr>
        <w:t>о достижении показателя результативности</w:t>
      </w:r>
      <w:r w:rsidR="00140745" w:rsidRPr="00294D8E">
        <w:rPr>
          <w:rFonts w:ascii="Times New Roman" w:hAnsi="Times New Roman"/>
          <w:bCs/>
          <w:sz w:val="28"/>
          <w:szCs w:val="28"/>
        </w:rPr>
        <w:t xml:space="preserve"> предоставления иных межбюджетных трансфертов </w:t>
      </w:r>
      <w:r w:rsidR="0014731F">
        <w:rPr>
          <w:rFonts w:ascii="Times New Roman" w:hAnsi="Times New Roman"/>
          <w:bCs/>
          <w:sz w:val="28"/>
          <w:szCs w:val="28"/>
        </w:rPr>
        <w:t xml:space="preserve">(далее – отчеты) </w:t>
      </w:r>
      <w:r w:rsidR="0014731F">
        <w:rPr>
          <w:rFonts w:ascii="Times New Roman" w:hAnsi="Times New Roman"/>
          <w:sz w:val="28"/>
          <w:szCs w:val="28"/>
        </w:rPr>
        <w:t>в электронном виде</w:t>
      </w:r>
      <w:r w:rsidR="00F928BC" w:rsidRPr="00294D8E">
        <w:rPr>
          <w:rFonts w:ascii="Times New Roman" w:hAnsi="Times New Roman"/>
          <w:sz w:val="28"/>
          <w:szCs w:val="28"/>
        </w:rPr>
        <w:t xml:space="preserve"> </w:t>
      </w:r>
      <w:r w:rsidR="00E54BEA" w:rsidRPr="00294D8E">
        <w:rPr>
          <w:rFonts w:ascii="Times New Roman" w:hAnsi="Times New Roman"/>
          <w:sz w:val="28"/>
          <w:szCs w:val="28"/>
        </w:rPr>
        <w:t xml:space="preserve">и на бумажном носителе не позднее </w:t>
      </w:r>
      <w:r w:rsidR="00EB3A86" w:rsidRPr="00294D8E">
        <w:rPr>
          <w:rFonts w:ascii="Times New Roman" w:hAnsi="Times New Roman"/>
          <w:sz w:val="28"/>
          <w:szCs w:val="28"/>
        </w:rPr>
        <w:t>20.01.2022</w:t>
      </w:r>
      <w:r w:rsidR="00E54BEA" w:rsidRPr="00294D8E">
        <w:rPr>
          <w:rFonts w:ascii="Times New Roman" w:hAnsi="Times New Roman"/>
          <w:sz w:val="28"/>
          <w:szCs w:val="28"/>
        </w:rPr>
        <w:t>,</w:t>
      </w:r>
      <w:r w:rsidR="00140745" w:rsidRPr="00294D8E">
        <w:rPr>
          <w:rFonts w:ascii="Times New Roman" w:hAnsi="Times New Roman"/>
          <w:sz w:val="28"/>
          <w:szCs w:val="28"/>
        </w:rPr>
        <w:t xml:space="preserve"> 20.02.</w:t>
      </w:r>
      <w:r w:rsidR="00566AE6" w:rsidRPr="00294D8E">
        <w:rPr>
          <w:rFonts w:ascii="Times New Roman" w:hAnsi="Times New Roman"/>
          <w:sz w:val="28"/>
          <w:szCs w:val="28"/>
        </w:rPr>
        <w:t xml:space="preserve">2022, </w:t>
      </w:r>
      <w:r w:rsidR="00203AC9" w:rsidRPr="00294D8E">
        <w:rPr>
          <w:rFonts w:ascii="Times New Roman" w:hAnsi="Times New Roman"/>
          <w:sz w:val="28"/>
          <w:szCs w:val="28"/>
        </w:rPr>
        <w:t>20</w:t>
      </w:r>
      <w:r w:rsidR="00140745" w:rsidRPr="00294D8E">
        <w:rPr>
          <w:rFonts w:ascii="Times New Roman" w:hAnsi="Times New Roman"/>
          <w:sz w:val="28"/>
          <w:szCs w:val="28"/>
        </w:rPr>
        <w:t>.03.2022</w:t>
      </w:r>
      <w:r w:rsidR="00203AC9" w:rsidRPr="00294D8E">
        <w:rPr>
          <w:rFonts w:ascii="Times New Roman" w:hAnsi="Times New Roman"/>
          <w:sz w:val="28"/>
          <w:szCs w:val="28"/>
        </w:rPr>
        <w:t>, 20.04.2022, 20.05.2022</w:t>
      </w:r>
      <w:r w:rsidR="00213786" w:rsidRPr="00294D8E">
        <w:rPr>
          <w:rFonts w:ascii="Times New Roman" w:hAnsi="Times New Roman"/>
          <w:sz w:val="28"/>
          <w:szCs w:val="28"/>
        </w:rPr>
        <w:t xml:space="preserve"> </w:t>
      </w:r>
      <w:r w:rsidR="00CA77C1" w:rsidRPr="00294D8E">
        <w:rPr>
          <w:rFonts w:ascii="Times New Roman" w:hAnsi="Times New Roman"/>
          <w:sz w:val="28"/>
          <w:szCs w:val="28"/>
        </w:rPr>
        <w:t>по формам, установленным</w:t>
      </w:r>
      <w:r w:rsidR="00E54BEA" w:rsidRPr="00294D8E">
        <w:rPr>
          <w:rFonts w:ascii="Times New Roman" w:hAnsi="Times New Roman"/>
          <w:sz w:val="28"/>
          <w:szCs w:val="28"/>
        </w:rPr>
        <w:t xml:space="preserve"> соглашением.</w:t>
      </w:r>
    </w:p>
    <w:p w:rsidR="00E54BEA" w:rsidRPr="00294D8E" w:rsidRDefault="00140745" w:rsidP="00D70566">
      <w:pPr>
        <w:autoSpaceDE w:val="0"/>
        <w:autoSpaceDN w:val="0"/>
        <w:adjustRightInd w:val="0"/>
        <w:spacing w:after="0" w:line="440" w:lineRule="exac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94D8E">
        <w:rPr>
          <w:rFonts w:ascii="Times New Roman" w:hAnsi="Times New Roman"/>
          <w:sz w:val="28"/>
          <w:szCs w:val="28"/>
        </w:rPr>
        <w:t>К</w:t>
      </w:r>
      <w:r w:rsidR="00566AE6" w:rsidRPr="00294D8E">
        <w:rPr>
          <w:rFonts w:ascii="Times New Roman" w:hAnsi="Times New Roman"/>
          <w:sz w:val="28"/>
          <w:szCs w:val="28"/>
        </w:rPr>
        <w:t xml:space="preserve"> отчетам </w:t>
      </w:r>
      <w:r w:rsidRPr="00294D8E">
        <w:rPr>
          <w:rFonts w:ascii="Times New Roman" w:hAnsi="Times New Roman"/>
          <w:sz w:val="28"/>
          <w:szCs w:val="28"/>
        </w:rPr>
        <w:t>прилагаются</w:t>
      </w:r>
      <w:r w:rsidR="00CA77C1" w:rsidRPr="00294D8E">
        <w:rPr>
          <w:rFonts w:ascii="Times New Roman" w:hAnsi="Times New Roman"/>
          <w:bCs/>
          <w:sz w:val="28"/>
          <w:szCs w:val="28"/>
        </w:rPr>
        <w:t xml:space="preserve"> заверенные </w:t>
      </w:r>
      <w:r w:rsidR="00DB0705" w:rsidRPr="00294D8E">
        <w:rPr>
          <w:rFonts w:ascii="Times New Roman" w:hAnsi="Times New Roman"/>
          <w:bCs/>
          <w:sz w:val="28"/>
          <w:szCs w:val="28"/>
        </w:rPr>
        <w:t>администрацией муниципального образования</w:t>
      </w:r>
      <w:r w:rsidRPr="00294D8E">
        <w:rPr>
          <w:rFonts w:ascii="Times New Roman" w:hAnsi="Times New Roman"/>
          <w:sz w:val="28"/>
          <w:szCs w:val="28"/>
        </w:rPr>
        <w:t xml:space="preserve"> к</w:t>
      </w:r>
      <w:r w:rsidR="00D70566" w:rsidRPr="00294D8E">
        <w:rPr>
          <w:rFonts w:ascii="Times New Roman" w:hAnsi="Times New Roman"/>
          <w:bCs/>
          <w:sz w:val="28"/>
          <w:szCs w:val="28"/>
        </w:rPr>
        <w:t>опии счетов-фактур, товарно-транспортных накладных</w:t>
      </w:r>
      <w:r w:rsidR="00DB0705" w:rsidRPr="00294D8E">
        <w:rPr>
          <w:rFonts w:ascii="Times New Roman" w:hAnsi="Times New Roman"/>
          <w:bCs/>
          <w:sz w:val="28"/>
          <w:szCs w:val="28"/>
        </w:rPr>
        <w:t>, поставка</w:t>
      </w:r>
      <w:r w:rsidR="00566AE6" w:rsidRPr="00294D8E">
        <w:rPr>
          <w:rFonts w:ascii="Times New Roman" w:hAnsi="Times New Roman"/>
          <w:bCs/>
          <w:sz w:val="28"/>
          <w:szCs w:val="28"/>
        </w:rPr>
        <w:t xml:space="preserve"> </w:t>
      </w:r>
      <w:r w:rsidR="00DB0705" w:rsidRPr="00294D8E">
        <w:rPr>
          <w:rFonts w:ascii="Times New Roman" w:hAnsi="Times New Roman"/>
          <w:bCs/>
          <w:sz w:val="28"/>
          <w:szCs w:val="28"/>
        </w:rPr>
        <w:t xml:space="preserve">топлива </w:t>
      </w:r>
      <w:r w:rsidR="00566AE6" w:rsidRPr="00294D8E">
        <w:rPr>
          <w:rFonts w:ascii="Times New Roman" w:hAnsi="Times New Roman"/>
          <w:bCs/>
          <w:sz w:val="28"/>
          <w:szCs w:val="28"/>
        </w:rPr>
        <w:t>по которым произведена после даты пред</w:t>
      </w:r>
      <w:r w:rsidR="00CA77C1" w:rsidRPr="00294D8E">
        <w:rPr>
          <w:rFonts w:ascii="Times New Roman" w:hAnsi="Times New Roman"/>
          <w:bCs/>
          <w:sz w:val="28"/>
          <w:szCs w:val="28"/>
        </w:rPr>
        <w:t xml:space="preserve">оставления </w:t>
      </w:r>
      <w:r w:rsidR="00014F10">
        <w:rPr>
          <w:rFonts w:ascii="Times New Roman" w:hAnsi="Times New Roman"/>
          <w:bCs/>
          <w:sz w:val="28"/>
          <w:szCs w:val="28"/>
        </w:rPr>
        <w:t xml:space="preserve">           </w:t>
      </w:r>
      <w:r w:rsidR="00CA77C1" w:rsidRPr="00294D8E">
        <w:rPr>
          <w:rFonts w:ascii="Times New Roman" w:hAnsi="Times New Roman"/>
          <w:bCs/>
          <w:sz w:val="28"/>
          <w:szCs w:val="28"/>
        </w:rPr>
        <w:lastRenderedPageBreak/>
        <w:t>в министерство документов, предусмотренных пунктом 8 настоящих методики и правил.</w:t>
      </w:r>
    </w:p>
    <w:p w:rsidR="003F5066" w:rsidRPr="00294D8E" w:rsidRDefault="00431B3B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E">
        <w:rPr>
          <w:rFonts w:ascii="Times New Roman" w:hAnsi="Times New Roman" w:cs="Times New Roman"/>
          <w:sz w:val="28"/>
          <w:szCs w:val="28"/>
        </w:rPr>
        <w:t>1</w:t>
      </w:r>
      <w:r w:rsidR="00932E95" w:rsidRPr="00294D8E">
        <w:rPr>
          <w:rFonts w:ascii="Times New Roman" w:hAnsi="Times New Roman" w:cs="Times New Roman"/>
          <w:sz w:val="28"/>
          <w:szCs w:val="28"/>
        </w:rPr>
        <w:t>6</w:t>
      </w:r>
      <w:r w:rsidR="003F5066" w:rsidRPr="00294D8E">
        <w:rPr>
          <w:rFonts w:ascii="Times New Roman" w:hAnsi="Times New Roman" w:cs="Times New Roman"/>
          <w:sz w:val="28"/>
          <w:szCs w:val="28"/>
        </w:rPr>
        <w:t>.</w:t>
      </w:r>
      <w:r w:rsidR="00244EC1" w:rsidRPr="00294D8E">
        <w:rPr>
          <w:rFonts w:ascii="Times New Roman" w:hAnsi="Times New Roman" w:cs="Times New Roman"/>
          <w:sz w:val="28"/>
          <w:szCs w:val="28"/>
        </w:rPr>
        <w:t> </w:t>
      </w:r>
      <w:r w:rsidR="003F5066" w:rsidRPr="00294D8E">
        <w:rPr>
          <w:rFonts w:ascii="Times New Roman" w:hAnsi="Times New Roman" w:cs="Times New Roman"/>
          <w:sz w:val="28"/>
          <w:szCs w:val="28"/>
        </w:rPr>
        <w:t>Ответст</w:t>
      </w:r>
      <w:r w:rsidR="00141BAA" w:rsidRPr="00294D8E">
        <w:rPr>
          <w:rFonts w:ascii="Times New Roman" w:hAnsi="Times New Roman" w:cs="Times New Roman"/>
          <w:sz w:val="28"/>
          <w:szCs w:val="28"/>
        </w:rPr>
        <w:t>венность за нарушение</w:t>
      </w:r>
      <w:r w:rsidR="00F928BC" w:rsidRPr="00294D8E">
        <w:rPr>
          <w:rFonts w:ascii="Times New Roman" w:hAnsi="Times New Roman" w:cs="Times New Roman"/>
          <w:sz w:val="28"/>
          <w:szCs w:val="28"/>
        </w:rPr>
        <w:t xml:space="preserve"> методики и правил</w:t>
      </w:r>
      <w:r w:rsidR="008A10FA" w:rsidRPr="00294D8E">
        <w:rPr>
          <w:rFonts w:ascii="Times New Roman" w:hAnsi="Times New Roman" w:cs="Times New Roman"/>
          <w:sz w:val="28"/>
          <w:szCs w:val="28"/>
        </w:rPr>
        <w:br/>
      </w:r>
      <w:r w:rsidR="003F5066" w:rsidRPr="00294D8E">
        <w:rPr>
          <w:rFonts w:ascii="Times New Roman" w:hAnsi="Times New Roman" w:cs="Times New Roman"/>
          <w:sz w:val="28"/>
          <w:szCs w:val="28"/>
        </w:rPr>
        <w:t xml:space="preserve">и недостоверность представляемой в министерство отчетности, указанной </w:t>
      </w:r>
      <w:r w:rsidR="00320FFC" w:rsidRPr="00294D8E">
        <w:rPr>
          <w:rFonts w:ascii="Times New Roman" w:hAnsi="Times New Roman" w:cs="Times New Roman"/>
          <w:sz w:val="28"/>
          <w:szCs w:val="28"/>
        </w:rPr>
        <w:br/>
      </w:r>
      <w:r w:rsidR="003F5066" w:rsidRPr="00294D8E">
        <w:rPr>
          <w:rFonts w:ascii="Times New Roman" w:hAnsi="Times New Roman" w:cs="Times New Roman"/>
          <w:sz w:val="28"/>
          <w:szCs w:val="28"/>
        </w:rPr>
        <w:t xml:space="preserve">в </w:t>
      </w:r>
      <w:r w:rsidR="00A9729D" w:rsidRPr="00294D8E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294D8E">
        <w:rPr>
          <w:rFonts w:ascii="Times New Roman" w:hAnsi="Times New Roman" w:cs="Times New Roman"/>
          <w:sz w:val="28"/>
          <w:szCs w:val="28"/>
        </w:rPr>
        <w:t>1</w:t>
      </w:r>
      <w:hyperlink w:anchor="P52" w:history="1">
        <w:r w:rsidR="00F928BC" w:rsidRPr="00294D8E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A9729D" w:rsidRPr="00294D8E">
        <w:rPr>
          <w:rFonts w:ascii="Times New Roman" w:hAnsi="Times New Roman" w:cs="Times New Roman"/>
          <w:sz w:val="28"/>
          <w:szCs w:val="28"/>
        </w:rPr>
        <w:t xml:space="preserve"> </w:t>
      </w:r>
      <w:r w:rsidR="00E5750B" w:rsidRPr="00294D8E">
        <w:rPr>
          <w:rFonts w:ascii="Times New Roman" w:hAnsi="Times New Roman" w:cs="Times New Roman"/>
          <w:sz w:val="28"/>
          <w:szCs w:val="28"/>
        </w:rPr>
        <w:t>настоящих методики и правил</w:t>
      </w:r>
      <w:r w:rsidR="008A10FA" w:rsidRPr="00294D8E">
        <w:rPr>
          <w:rFonts w:ascii="Times New Roman" w:hAnsi="Times New Roman" w:cs="Times New Roman"/>
          <w:sz w:val="28"/>
          <w:szCs w:val="28"/>
        </w:rPr>
        <w:t>,</w:t>
      </w:r>
      <w:r w:rsidR="00E5750B" w:rsidRPr="00294D8E">
        <w:rPr>
          <w:rFonts w:ascii="Times New Roman" w:hAnsi="Times New Roman" w:cs="Times New Roman"/>
          <w:sz w:val="28"/>
          <w:szCs w:val="28"/>
        </w:rPr>
        <w:t xml:space="preserve"> </w:t>
      </w:r>
      <w:r w:rsidR="00EA44C9" w:rsidRPr="00294D8E">
        <w:rPr>
          <w:rFonts w:ascii="Times New Roman" w:hAnsi="Times New Roman" w:cs="Times New Roman"/>
          <w:sz w:val="28"/>
          <w:szCs w:val="28"/>
        </w:rPr>
        <w:t>возлагается на муниципальные образования</w:t>
      </w:r>
      <w:r w:rsidR="003F5066" w:rsidRPr="00294D8E">
        <w:rPr>
          <w:rFonts w:ascii="Times New Roman" w:hAnsi="Times New Roman" w:cs="Times New Roman"/>
          <w:sz w:val="28"/>
          <w:szCs w:val="28"/>
        </w:rPr>
        <w:t>.</w:t>
      </w:r>
    </w:p>
    <w:p w:rsidR="003F5066" w:rsidRPr="00294D8E" w:rsidRDefault="00A9729D" w:rsidP="005067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E">
        <w:rPr>
          <w:rFonts w:ascii="Times New Roman" w:hAnsi="Times New Roman" w:cs="Times New Roman"/>
          <w:sz w:val="28"/>
          <w:szCs w:val="28"/>
        </w:rPr>
        <w:t>1</w:t>
      </w:r>
      <w:r w:rsidR="00932E95" w:rsidRPr="00294D8E">
        <w:rPr>
          <w:rFonts w:ascii="Times New Roman" w:hAnsi="Times New Roman" w:cs="Times New Roman"/>
          <w:sz w:val="28"/>
          <w:szCs w:val="28"/>
        </w:rPr>
        <w:t>7</w:t>
      </w:r>
      <w:r w:rsidR="003F5066" w:rsidRPr="00294D8E">
        <w:rPr>
          <w:rFonts w:ascii="Times New Roman" w:hAnsi="Times New Roman" w:cs="Times New Roman"/>
          <w:sz w:val="28"/>
          <w:szCs w:val="28"/>
        </w:rPr>
        <w:t>.</w:t>
      </w:r>
      <w:r w:rsidR="00244EC1" w:rsidRPr="00294D8E">
        <w:rPr>
          <w:rFonts w:ascii="Times New Roman" w:hAnsi="Times New Roman" w:cs="Times New Roman"/>
          <w:sz w:val="28"/>
          <w:szCs w:val="28"/>
        </w:rPr>
        <w:t> </w:t>
      </w:r>
      <w:r w:rsidR="003F5066" w:rsidRPr="00294D8E">
        <w:rPr>
          <w:rFonts w:ascii="Times New Roman" w:hAnsi="Times New Roman" w:cs="Times New Roman"/>
          <w:sz w:val="28"/>
          <w:szCs w:val="28"/>
        </w:rPr>
        <w:t>Министерство обеспечивает соблюдение муниципальным</w:t>
      </w:r>
      <w:r w:rsidR="00067268" w:rsidRPr="00294D8E">
        <w:rPr>
          <w:rFonts w:ascii="Times New Roman" w:hAnsi="Times New Roman" w:cs="Times New Roman"/>
          <w:sz w:val="28"/>
          <w:szCs w:val="28"/>
        </w:rPr>
        <w:t xml:space="preserve">и </w:t>
      </w:r>
      <w:r w:rsidR="00EA44C9" w:rsidRPr="00294D8E">
        <w:rPr>
          <w:rFonts w:ascii="Times New Roman" w:hAnsi="Times New Roman" w:cs="Times New Roman"/>
          <w:sz w:val="28"/>
          <w:szCs w:val="28"/>
        </w:rPr>
        <w:t>образованиями</w:t>
      </w:r>
      <w:r w:rsidR="00E5750B" w:rsidRPr="00294D8E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3922EF" w:rsidRPr="00294D8E">
        <w:rPr>
          <w:rFonts w:ascii="Times New Roman" w:hAnsi="Times New Roman" w:cs="Times New Roman"/>
          <w:sz w:val="28"/>
          <w:szCs w:val="28"/>
        </w:rPr>
        <w:t>, цел</w:t>
      </w:r>
      <w:r w:rsidR="00F47712">
        <w:rPr>
          <w:rFonts w:ascii="Times New Roman" w:hAnsi="Times New Roman" w:cs="Times New Roman"/>
          <w:sz w:val="28"/>
          <w:szCs w:val="28"/>
        </w:rPr>
        <w:t>и</w:t>
      </w:r>
      <w:r w:rsidR="003F5066" w:rsidRPr="00294D8E">
        <w:rPr>
          <w:rFonts w:ascii="Times New Roman" w:hAnsi="Times New Roman" w:cs="Times New Roman"/>
          <w:sz w:val="28"/>
          <w:szCs w:val="28"/>
        </w:rPr>
        <w:t xml:space="preserve"> и </w:t>
      </w:r>
      <w:r w:rsidR="00EA44C9" w:rsidRPr="00294D8E">
        <w:rPr>
          <w:rFonts w:ascii="Times New Roman" w:hAnsi="Times New Roman" w:cs="Times New Roman"/>
          <w:sz w:val="28"/>
          <w:szCs w:val="28"/>
        </w:rPr>
        <w:t>п</w:t>
      </w:r>
      <w:r w:rsidR="0083357E" w:rsidRPr="00294D8E">
        <w:rPr>
          <w:rFonts w:ascii="Times New Roman" w:hAnsi="Times New Roman" w:cs="Times New Roman"/>
          <w:sz w:val="28"/>
          <w:szCs w:val="28"/>
        </w:rPr>
        <w:t>орядка</w:t>
      </w:r>
      <w:r w:rsidR="003F5066" w:rsidRPr="00294D8E">
        <w:rPr>
          <w:rFonts w:ascii="Times New Roman" w:hAnsi="Times New Roman" w:cs="Times New Roman"/>
          <w:sz w:val="28"/>
          <w:szCs w:val="28"/>
        </w:rPr>
        <w:t>, установленных</w:t>
      </w:r>
      <w:r w:rsidR="00EA44C9" w:rsidRPr="00294D8E">
        <w:rPr>
          <w:rFonts w:ascii="Times New Roman" w:hAnsi="Times New Roman" w:cs="Times New Roman"/>
          <w:sz w:val="28"/>
          <w:szCs w:val="28"/>
        </w:rPr>
        <w:t xml:space="preserve"> при </w:t>
      </w:r>
      <w:r w:rsidR="003F5066" w:rsidRPr="00294D8E">
        <w:rPr>
          <w:rFonts w:ascii="Times New Roman" w:hAnsi="Times New Roman" w:cs="Times New Roman"/>
          <w:sz w:val="28"/>
          <w:szCs w:val="28"/>
        </w:rPr>
        <w:t>предоставлении иных межбюджетных трансфертов.</w:t>
      </w:r>
    </w:p>
    <w:p w:rsidR="00E54BEA" w:rsidRPr="00294D8E" w:rsidRDefault="00E54BEA" w:rsidP="005067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E">
        <w:rPr>
          <w:rFonts w:ascii="Times New Roman" w:hAnsi="Times New Roman" w:cs="Times New Roman"/>
          <w:sz w:val="28"/>
          <w:szCs w:val="28"/>
        </w:rPr>
        <w:t>1</w:t>
      </w:r>
      <w:r w:rsidR="00932E95" w:rsidRPr="00294D8E">
        <w:rPr>
          <w:rFonts w:ascii="Times New Roman" w:hAnsi="Times New Roman" w:cs="Times New Roman"/>
          <w:sz w:val="28"/>
          <w:szCs w:val="28"/>
        </w:rPr>
        <w:t>8</w:t>
      </w:r>
      <w:r w:rsidRPr="00294D8E">
        <w:rPr>
          <w:rFonts w:ascii="Times New Roman" w:hAnsi="Times New Roman" w:cs="Times New Roman"/>
          <w:sz w:val="28"/>
          <w:szCs w:val="28"/>
        </w:rPr>
        <w:t>. Органы государственного финансового контроля осуществляют проверку соблюдения получател</w:t>
      </w:r>
      <w:r w:rsidR="00863A9B">
        <w:rPr>
          <w:rFonts w:ascii="Times New Roman" w:hAnsi="Times New Roman" w:cs="Times New Roman"/>
          <w:sz w:val="28"/>
          <w:szCs w:val="28"/>
        </w:rPr>
        <w:t>ями</w:t>
      </w:r>
      <w:r w:rsidRPr="00294D8E">
        <w:rPr>
          <w:rFonts w:ascii="Times New Roman" w:hAnsi="Times New Roman" w:cs="Times New Roman"/>
          <w:sz w:val="28"/>
          <w:szCs w:val="28"/>
        </w:rPr>
        <w:t xml:space="preserve"> </w:t>
      </w:r>
      <w:r w:rsidR="00863A9B">
        <w:rPr>
          <w:rFonts w:ascii="Times New Roman" w:hAnsi="Times New Roman" w:cs="Times New Roman"/>
          <w:sz w:val="28"/>
          <w:szCs w:val="28"/>
        </w:rPr>
        <w:t>средств условия, цели</w:t>
      </w:r>
      <w:r w:rsidR="003922EF" w:rsidRPr="00294D8E">
        <w:rPr>
          <w:rFonts w:ascii="Times New Roman" w:hAnsi="Times New Roman" w:cs="Times New Roman"/>
          <w:sz w:val="28"/>
          <w:szCs w:val="28"/>
        </w:rPr>
        <w:t xml:space="preserve"> и </w:t>
      </w:r>
      <w:r w:rsidRPr="00294D8E">
        <w:rPr>
          <w:rFonts w:ascii="Times New Roman" w:hAnsi="Times New Roman" w:cs="Times New Roman"/>
          <w:sz w:val="28"/>
          <w:szCs w:val="28"/>
        </w:rPr>
        <w:t>порядка, установленн</w:t>
      </w:r>
      <w:r w:rsidR="003922EF" w:rsidRPr="00294D8E">
        <w:rPr>
          <w:rFonts w:ascii="Times New Roman" w:hAnsi="Times New Roman" w:cs="Times New Roman"/>
          <w:sz w:val="28"/>
          <w:szCs w:val="28"/>
        </w:rPr>
        <w:t>ых</w:t>
      </w:r>
      <w:r w:rsidRPr="00294D8E">
        <w:rPr>
          <w:rFonts w:ascii="Times New Roman" w:hAnsi="Times New Roman" w:cs="Times New Roman"/>
          <w:sz w:val="28"/>
          <w:szCs w:val="28"/>
        </w:rPr>
        <w:t xml:space="preserve"> при их предоставлении.</w:t>
      </w:r>
    </w:p>
    <w:p w:rsidR="003F5066" w:rsidRPr="00294D8E" w:rsidRDefault="003F5066" w:rsidP="005067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E">
        <w:rPr>
          <w:rFonts w:ascii="Times New Roman" w:hAnsi="Times New Roman" w:cs="Times New Roman"/>
          <w:sz w:val="28"/>
          <w:szCs w:val="28"/>
        </w:rPr>
        <w:t>1</w:t>
      </w:r>
      <w:r w:rsidR="008028E3" w:rsidRPr="00294D8E">
        <w:rPr>
          <w:rFonts w:ascii="Times New Roman" w:hAnsi="Times New Roman" w:cs="Times New Roman"/>
          <w:sz w:val="28"/>
          <w:szCs w:val="28"/>
        </w:rPr>
        <w:t>9</w:t>
      </w:r>
      <w:r w:rsidRPr="00294D8E">
        <w:rPr>
          <w:rFonts w:ascii="Times New Roman" w:hAnsi="Times New Roman" w:cs="Times New Roman"/>
          <w:sz w:val="28"/>
          <w:szCs w:val="28"/>
        </w:rPr>
        <w:t>. Нецелевое использование иных межбюджетных трансфертов влечет</w:t>
      </w:r>
      <w:r w:rsidR="00E5750B" w:rsidRPr="00294D8E">
        <w:rPr>
          <w:rFonts w:ascii="Times New Roman" w:hAnsi="Times New Roman" w:cs="Times New Roman"/>
          <w:sz w:val="28"/>
          <w:szCs w:val="28"/>
        </w:rPr>
        <w:t xml:space="preserve"> за собой</w:t>
      </w:r>
      <w:r w:rsidRPr="00294D8E">
        <w:rPr>
          <w:rFonts w:ascii="Times New Roman" w:hAnsi="Times New Roman" w:cs="Times New Roman"/>
          <w:sz w:val="28"/>
          <w:szCs w:val="28"/>
        </w:rPr>
        <w:t xml:space="preserve"> бесспорное взыскание суммы средств, по</w:t>
      </w:r>
      <w:r w:rsidR="00AB4F39">
        <w:rPr>
          <w:rFonts w:ascii="Times New Roman" w:hAnsi="Times New Roman" w:cs="Times New Roman"/>
          <w:sz w:val="28"/>
          <w:szCs w:val="28"/>
        </w:rPr>
        <w:t>лученных из областного бюджета,</w:t>
      </w:r>
      <w:r w:rsidR="00485E40" w:rsidRPr="00294D8E">
        <w:rPr>
          <w:rFonts w:ascii="Times New Roman" w:hAnsi="Times New Roman" w:cs="Times New Roman"/>
          <w:sz w:val="28"/>
          <w:szCs w:val="28"/>
        </w:rPr>
        <w:t xml:space="preserve"> </w:t>
      </w:r>
      <w:r w:rsidRPr="00294D8E">
        <w:rPr>
          <w:rFonts w:ascii="Times New Roman" w:hAnsi="Times New Roman" w:cs="Times New Roman"/>
          <w:sz w:val="28"/>
          <w:szCs w:val="28"/>
        </w:rPr>
        <w:t xml:space="preserve">в размере средств, использованных не по целевому назначению, либо приостановление (сокращение) предоставления </w:t>
      </w:r>
      <w:r w:rsidR="00EA44C9" w:rsidRPr="00294D8E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294D8E">
        <w:rPr>
          <w:rFonts w:ascii="Times New Roman" w:hAnsi="Times New Roman" w:cs="Times New Roman"/>
          <w:sz w:val="28"/>
          <w:szCs w:val="28"/>
        </w:rPr>
        <w:t xml:space="preserve">межбюджетных трансфертов </w:t>
      </w:r>
      <w:r w:rsidR="00B67E1C" w:rsidRPr="00294D8E">
        <w:rPr>
          <w:rFonts w:ascii="Times New Roman" w:hAnsi="Times New Roman" w:cs="Times New Roman"/>
          <w:sz w:val="28"/>
          <w:szCs w:val="28"/>
        </w:rPr>
        <w:t xml:space="preserve">местному бюджету из областного бюджета </w:t>
      </w:r>
      <w:r w:rsidRPr="00294D8E">
        <w:rPr>
          <w:rFonts w:ascii="Times New Roman" w:hAnsi="Times New Roman" w:cs="Times New Roman"/>
          <w:sz w:val="28"/>
          <w:szCs w:val="28"/>
        </w:rPr>
        <w:t>(за исключением субвенций).</w:t>
      </w:r>
    </w:p>
    <w:p w:rsidR="003F5066" w:rsidRPr="00294D8E" w:rsidRDefault="008028E3" w:rsidP="00CF27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E">
        <w:rPr>
          <w:rFonts w:ascii="Times New Roman" w:hAnsi="Times New Roman" w:cs="Times New Roman"/>
          <w:sz w:val="28"/>
          <w:szCs w:val="28"/>
        </w:rPr>
        <w:t>20</w:t>
      </w:r>
      <w:r w:rsidR="003F5066" w:rsidRPr="00294D8E">
        <w:rPr>
          <w:rFonts w:ascii="Times New Roman" w:hAnsi="Times New Roman" w:cs="Times New Roman"/>
          <w:sz w:val="28"/>
          <w:szCs w:val="28"/>
        </w:rPr>
        <w:t>.</w:t>
      </w:r>
      <w:r w:rsidR="00244EC1" w:rsidRPr="00294D8E">
        <w:rPr>
          <w:rFonts w:ascii="Times New Roman" w:hAnsi="Times New Roman" w:cs="Times New Roman"/>
          <w:sz w:val="28"/>
          <w:szCs w:val="28"/>
        </w:rPr>
        <w:t> </w:t>
      </w:r>
      <w:r w:rsidR="003F5066" w:rsidRPr="00294D8E">
        <w:rPr>
          <w:rFonts w:ascii="Times New Roman" w:hAnsi="Times New Roman" w:cs="Times New Roman"/>
          <w:sz w:val="28"/>
          <w:szCs w:val="28"/>
        </w:rPr>
        <w:t>Н</w:t>
      </w:r>
      <w:r w:rsidR="00B67E1C" w:rsidRPr="00294D8E">
        <w:rPr>
          <w:rFonts w:ascii="Times New Roman" w:hAnsi="Times New Roman" w:cs="Times New Roman"/>
          <w:sz w:val="28"/>
          <w:szCs w:val="28"/>
        </w:rPr>
        <w:t xml:space="preserve">арушение </w:t>
      </w:r>
      <w:r w:rsidR="00E5750B" w:rsidRPr="00294D8E">
        <w:rPr>
          <w:rFonts w:ascii="Times New Roman" w:hAnsi="Times New Roman" w:cs="Times New Roman"/>
          <w:sz w:val="28"/>
          <w:szCs w:val="28"/>
        </w:rPr>
        <w:t xml:space="preserve">получателями средств </w:t>
      </w:r>
      <w:r w:rsidR="003F5066" w:rsidRPr="00294D8E">
        <w:rPr>
          <w:rFonts w:ascii="Times New Roman" w:hAnsi="Times New Roman" w:cs="Times New Roman"/>
          <w:sz w:val="28"/>
          <w:szCs w:val="28"/>
        </w:rPr>
        <w:t>условий предоставления иных межбюджетных трансфертов влечет</w:t>
      </w:r>
      <w:r w:rsidR="00E5750B" w:rsidRPr="00294D8E">
        <w:rPr>
          <w:rFonts w:ascii="Times New Roman" w:hAnsi="Times New Roman" w:cs="Times New Roman"/>
          <w:sz w:val="28"/>
          <w:szCs w:val="28"/>
        </w:rPr>
        <w:t xml:space="preserve"> за собой</w:t>
      </w:r>
      <w:r w:rsidR="003F5066" w:rsidRPr="00294D8E">
        <w:rPr>
          <w:rFonts w:ascii="Times New Roman" w:hAnsi="Times New Roman" w:cs="Times New Roman"/>
          <w:sz w:val="28"/>
          <w:szCs w:val="28"/>
        </w:rPr>
        <w:t xml:space="preserve"> бесспорное взыскание суммы средств, использованных с нарушением условий предоставления</w:t>
      </w:r>
      <w:r w:rsidR="00EA44C9" w:rsidRPr="00294D8E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трансфертов, и (или) приостановление </w:t>
      </w:r>
      <w:r w:rsidR="003F5066" w:rsidRPr="00294D8E">
        <w:rPr>
          <w:rFonts w:ascii="Times New Roman" w:hAnsi="Times New Roman" w:cs="Times New Roman"/>
          <w:sz w:val="28"/>
          <w:szCs w:val="28"/>
        </w:rPr>
        <w:t xml:space="preserve">(сокращение) предоставления </w:t>
      </w:r>
      <w:r w:rsidR="00E5750B" w:rsidRPr="00294D8E">
        <w:rPr>
          <w:rFonts w:ascii="Times New Roman" w:hAnsi="Times New Roman" w:cs="Times New Roman"/>
          <w:sz w:val="28"/>
          <w:szCs w:val="28"/>
        </w:rPr>
        <w:t xml:space="preserve">иных </w:t>
      </w:r>
      <w:r w:rsidR="003F5066" w:rsidRPr="00294D8E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="00505758" w:rsidRPr="00294D8E">
        <w:rPr>
          <w:rFonts w:ascii="Times New Roman" w:hAnsi="Times New Roman" w:cs="Times New Roman"/>
          <w:sz w:val="28"/>
          <w:szCs w:val="28"/>
        </w:rPr>
        <w:t xml:space="preserve"> </w:t>
      </w:r>
      <w:r w:rsidR="00E5750B" w:rsidRPr="00294D8E">
        <w:rPr>
          <w:rFonts w:ascii="Times New Roman" w:hAnsi="Times New Roman" w:cs="Times New Roman"/>
          <w:sz w:val="28"/>
          <w:szCs w:val="28"/>
        </w:rPr>
        <w:t>местным бюджетам</w:t>
      </w:r>
      <w:r w:rsidR="00505758" w:rsidRPr="00294D8E">
        <w:rPr>
          <w:rFonts w:ascii="Times New Roman" w:hAnsi="Times New Roman" w:cs="Times New Roman"/>
          <w:sz w:val="28"/>
          <w:szCs w:val="28"/>
        </w:rPr>
        <w:t xml:space="preserve"> </w:t>
      </w:r>
      <w:r w:rsidR="00986410">
        <w:rPr>
          <w:rFonts w:ascii="Times New Roman" w:hAnsi="Times New Roman" w:cs="Times New Roman"/>
          <w:sz w:val="28"/>
          <w:szCs w:val="28"/>
        </w:rPr>
        <w:t xml:space="preserve">       </w:t>
      </w:r>
      <w:r w:rsidR="00067268" w:rsidRPr="00294D8E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3F5066" w:rsidRPr="00294D8E">
        <w:rPr>
          <w:rFonts w:ascii="Times New Roman" w:hAnsi="Times New Roman" w:cs="Times New Roman"/>
          <w:sz w:val="28"/>
          <w:szCs w:val="28"/>
        </w:rPr>
        <w:t>(за исключением субвенций).</w:t>
      </w:r>
    </w:p>
    <w:p w:rsidR="00D70566" w:rsidRPr="00294D8E" w:rsidRDefault="00E54BEA" w:rsidP="007335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E">
        <w:rPr>
          <w:rFonts w:ascii="Times New Roman" w:hAnsi="Times New Roman" w:cs="Times New Roman"/>
          <w:sz w:val="28"/>
          <w:szCs w:val="28"/>
        </w:rPr>
        <w:t>2</w:t>
      </w:r>
      <w:r w:rsidR="008028E3" w:rsidRPr="00294D8E">
        <w:rPr>
          <w:rFonts w:ascii="Times New Roman" w:hAnsi="Times New Roman" w:cs="Times New Roman"/>
          <w:sz w:val="28"/>
          <w:szCs w:val="28"/>
        </w:rPr>
        <w:t>1</w:t>
      </w:r>
      <w:r w:rsidR="00B67E1C" w:rsidRPr="00294D8E">
        <w:rPr>
          <w:rFonts w:ascii="Times New Roman" w:hAnsi="Times New Roman" w:cs="Times New Roman"/>
          <w:sz w:val="28"/>
          <w:szCs w:val="28"/>
        </w:rPr>
        <w:t>.</w:t>
      </w:r>
      <w:r w:rsidR="00244EC1" w:rsidRPr="00294D8E">
        <w:rPr>
          <w:rFonts w:ascii="Times New Roman" w:hAnsi="Times New Roman" w:cs="Times New Roman"/>
          <w:sz w:val="28"/>
          <w:szCs w:val="28"/>
        </w:rPr>
        <w:t> </w:t>
      </w:r>
      <w:r w:rsidRPr="00294D8E">
        <w:rPr>
          <w:rFonts w:ascii="Times New Roman" w:hAnsi="Times New Roman" w:cs="Times New Roman"/>
          <w:sz w:val="28"/>
          <w:szCs w:val="28"/>
        </w:rPr>
        <w:t>Не использованные по состоянию на 01.01.2022 иные межбюджетные трансферты подлежат возврату в доход областного бюджета в течение первых 15 рабочих дней 2022 года.</w:t>
      </w:r>
      <w:r w:rsidR="00D70566" w:rsidRPr="00294D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066" w:rsidRPr="00294D8E" w:rsidRDefault="00E54BEA" w:rsidP="007335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E">
        <w:rPr>
          <w:rFonts w:ascii="Times New Roman" w:hAnsi="Times New Roman" w:cs="Times New Roman"/>
          <w:sz w:val="28"/>
          <w:szCs w:val="28"/>
        </w:rPr>
        <w:t>2</w:t>
      </w:r>
      <w:r w:rsidR="008028E3" w:rsidRPr="00294D8E">
        <w:rPr>
          <w:rFonts w:ascii="Times New Roman" w:hAnsi="Times New Roman" w:cs="Times New Roman"/>
          <w:sz w:val="28"/>
          <w:szCs w:val="28"/>
        </w:rPr>
        <w:t>2</w:t>
      </w:r>
      <w:r w:rsidR="00B34DB2" w:rsidRPr="00294D8E">
        <w:rPr>
          <w:rFonts w:ascii="Times New Roman" w:hAnsi="Times New Roman" w:cs="Times New Roman"/>
          <w:sz w:val="28"/>
          <w:szCs w:val="28"/>
        </w:rPr>
        <w:t>.</w:t>
      </w:r>
      <w:r w:rsidR="00244EC1" w:rsidRPr="00294D8E">
        <w:rPr>
          <w:rFonts w:ascii="Times New Roman" w:hAnsi="Times New Roman" w:cs="Times New Roman"/>
          <w:sz w:val="28"/>
          <w:szCs w:val="28"/>
        </w:rPr>
        <w:t> </w:t>
      </w:r>
      <w:r w:rsidR="00B67E1C" w:rsidRPr="00294D8E">
        <w:rPr>
          <w:rFonts w:ascii="Times New Roman" w:hAnsi="Times New Roman" w:cs="Times New Roman"/>
          <w:sz w:val="28"/>
          <w:szCs w:val="28"/>
        </w:rPr>
        <w:t>В случае если неиспользованный остаток иных межбюджетных трансфертов не перечислен в доход областного бюджета, этот остаток подлежит взысканию в доход областного бюджета</w:t>
      </w:r>
      <w:r w:rsidR="000A5265" w:rsidRPr="00294D8E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0A5265" w:rsidRPr="00294D8E">
        <w:rPr>
          <w:rFonts w:ascii="Times New Roman" w:hAnsi="Times New Roman" w:cs="Times New Roman"/>
          <w:sz w:val="28"/>
          <w:szCs w:val="28"/>
        </w:rPr>
        <w:lastRenderedPageBreak/>
        <w:t>министерством финансов Кировской области, с соблюдением общих требований, установленных Министерством финансов Российской Федерации.</w:t>
      </w:r>
    </w:p>
    <w:p w:rsidR="00B5305F" w:rsidRPr="00294D8E" w:rsidRDefault="00F70529" w:rsidP="00445B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D8E">
        <w:rPr>
          <w:rFonts w:ascii="Times New Roman" w:eastAsiaTheme="minorHAnsi" w:hAnsi="Times New Roman"/>
          <w:sz w:val="28"/>
          <w:szCs w:val="28"/>
        </w:rPr>
        <w:t>23</w:t>
      </w:r>
      <w:r w:rsidR="00B5305F" w:rsidRPr="00294D8E">
        <w:rPr>
          <w:rFonts w:ascii="Times New Roman" w:eastAsiaTheme="minorHAnsi" w:hAnsi="Times New Roman"/>
          <w:sz w:val="28"/>
          <w:szCs w:val="28"/>
        </w:rPr>
        <w:t xml:space="preserve">. При недостижении муниципальными образованиями по состоянию на </w:t>
      </w:r>
      <w:r w:rsidR="003A57AC" w:rsidRPr="00294D8E">
        <w:rPr>
          <w:rFonts w:ascii="Times New Roman" w:eastAsiaTheme="minorHAnsi" w:hAnsi="Times New Roman"/>
          <w:sz w:val="28"/>
          <w:szCs w:val="28"/>
        </w:rPr>
        <w:t>31</w:t>
      </w:r>
      <w:r w:rsidR="00C42D93" w:rsidRPr="00294D8E">
        <w:rPr>
          <w:rFonts w:ascii="Times New Roman" w:eastAsiaTheme="minorHAnsi" w:hAnsi="Times New Roman"/>
          <w:sz w:val="28"/>
          <w:szCs w:val="28"/>
        </w:rPr>
        <w:t>.</w:t>
      </w:r>
      <w:r w:rsidR="003A57AC" w:rsidRPr="00294D8E">
        <w:rPr>
          <w:rFonts w:ascii="Times New Roman" w:eastAsiaTheme="minorHAnsi" w:hAnsi="Times New Roman"/>
          <w:sz w:val="28"/>
          <w:szCs w:val="28"/>
        </w:rPr>
        <w:t>12</w:t>
      </w:r>
      <w:r w:rsidR="00C42D93" w:rsidRPr="00294D8E">
        <w:rPr>
          <w:rFonts w:ascii="Times New Roman" w:eastAsiaTheme="minorHAnsi" w:hAnsi="Times New Roman"/>
          <w:sz w:val="28"/>
          <w:szCs w:val="28"/>
        </w:rPr>
        <w:t>.202</w:t>
      </w:r>
      <w:r w:rsidR="003A57AC" w:rsidRPr="00294D8E">
        <w:rPr>
          <w:rFonts w:ascii="Times New Roman" w:eastAsiaTheme="minorHAnsi" w:hAnsi="Times New Roman"/>
          <w:sz w:val="28"/>
          <w:szCs w:val="28"/>
        </w:rPr>
        <w:t>1</w:t>
      </w:r>
      <w:r w:rsidR="00371A81" w:rsidRPr="00294D8E">
        <w:rPr>
          <w:rFonts w:ascii="Times New Roman" w:eastAsiaTheme="minorHAnsi" w:hAnsi="Times New Roman"/>
          <w:sz w:val="28"/>
          <w:szCs w:val="28"/>
        </w:rPr>
        <w:t xml:space="preserve"> и на 30.04</w:t>
      </w:r>
      <w:r w:rsidR="00213786" w:rsidRPr="00294D8E">
        <w:rPr>
          <w:rFonts w:ascii="Times New Roman" w:eastAsiaTheme="minorHAnsi" w:hAnsi="Times New Roman"/>
          <w:sz w:val="28"/>
          <w:szCs w:val="28"/>
        </w:rPr>
        <w:t>.2022</w:t>
      </w:r>
      <w:r w:rsidR="00C42D93" w:rsidRPr="00294D8E">
        <w:rPr>
          <w:rFonts w:ascii="Times New Roman" w:eastAsiaTheme="minorHAnsi" w:hAnsi="Times New Roman"/>
          <w:sz w:val="28"/>
          <w:szCs w:val="28"/>
        </w:rPr>
        <w:t xml:space="preserve"> </w:t>
      </w:r>
      <w:r w:rsidR="004A4453" w:rsidRPr="00294D8E">
        <w:rPr>
          <w:rFonts w:ascii="Times New Roman" w:eastAsiaTheme="minorHAnsi" w:hAnsi="Times New Roman"/>
          <w:sz w:val="28"/>
          <w:szCs w:val="28"/>
        </w:rPr>
        <w:t>значения показателя результативности</w:t>
      </w:r>
      <w:r w:rsidR="00B5305F" w:rsidRPr="00294D8E">
        <w:rPr>
          <w:rFonts w:ascii="Times New Roman" w:eastAsiaTheme="minorHAnsi" w:hAnsi="Times New Roman"/>
          <w:sz w:val="28"/>
          <w:szCs w:val="28"/>
        </w:rPr>
        <w:t xml:space="preserve"> предоставления </w:t>
      </w:r>
      <w:r w:rsidR="00AA6AF0">
        <w:rPr>
          <w:rFonts w:ascii="Times New Roman" w:eastAsia="Times New Roman" w:hAnsi="Times New Roman"/>
          <w:sz w:val="28"/>
          <w:szCs w:val="28"/>
          <w:lang w:eastAsia="ru-RU"/>
        </w:rPr>
        <w:t>иных</w:t>
      </w:r>
      <w:r w:rsidR="00C42D93" w:rsidRPr="00294D8E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межбюджетн</w:t>
      </w:r>
      <w:r w:rsidR="00AA6AF0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C42D93" w:rsidRPr="00294D8E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трансферт</w:t>
      </w:r>
      <w:r w:rsidR="00AA6AF0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4A4453" w:rsidRPr="00294D8E">
        <w:rPr>
          <w:rFonts w:ascii="Times New Roman" w:eastAsiaTheme="minorHAnsi" w:hAnsi="Times New Roman"/>
          <w:sz w:val="28"/>
          <w:szCs w:val="28"/>
        </w:rPr>
        <w:t>, предусмотренного</w:t>
      </w:r>
      <w:r w:rsidR="00AA6AF0">
        <w:rPr>
          <w:rFonts w:ascii="Times New Roman" w:eastAsiaTheme="minorHAnsi" w:hAnsi="Times New Roman"/>
          <w:sz w:val="28"/>
          <w:szCs w:val="28"/>
        </w:rPr>
        <w:t xml:space="preserve"> соглашением</w:t>
      </w:r>
      <w:r w:rsidR="00B5305F" w:rsidRPr="00294D8E">
        <w:rPr>
          <w:rFonts w:ascii="Times New Roman" w:eastAsiaTheme="minorHAnsi" w:hAnsi="Times New Roman"/>
          <w:sz w:val="28"/>
          <w:szCs w:val="28"/>
        </w:rPr>
        <w:t>, применение мер ответственности к муниципальным образованиям осуществляется в следующем порядке:</w:t>
      </w:r>
    </w:p>
    <w:p w:rsidR="00445B7E" w:rsidRPr="00294D8E" w:rsidRDefault="00445B7E" w:rsidP="00445B7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294D8E">
        <w:rPr>
          <w:rFonts w:ascii="Times New Roman" w:eastAsiaTheme="minorHAnsi" w:hAnsi="Times New Roman"/>
          <w:sz w:val="28"/>
          <w:szCs w:val="28"/>
        </w:rPr>
        <w:t>23</w:t>
      </w:r>
      <w:r w:rsidR="00B5305F" w:rsidRPr="00294D8E">
        <w:rPr>
          <w:rFonts w:ascii="Times New Roman" w:eastAsiaTheme="minorHAnsi" w:hAnsi="Times New Roman"/>
          <w:sz w:val="28"/>
          <w:szCs w:val="28"/>
        </w:rPr>
        <w:t xml:space="preserve">.1. </w:t>
      </w:r>
      <w:r w:rsidR="00AA6AF0">
        <w:rPr>
          <w:rFonts w:ascii="Times New Roman" w:eastAsiaTheme="minorHAnsi" w:hAnsi="Times New Roman"/>
          <w:sz w:val="28"/>
          <w:szCs w:val="28"/>
        </w:rPr>
        <w:t>Н</w:t>
      </w:r>
      <w:r w:rsidR="00B5305F" w:rsidRPr="00294D8E">
        <w:rPr>
          <w:rFonts w:ascii="Times New Roman" w:eastAsiaTheme="minorHAnsi" w:hAnsi="Times New Roman"/>
          <w:sz w:val="28"/>
          <w:szCs w:val="28"/>
        </w:rPr>
        <w:t xml:space="preserve">а основании отчетов и сведений, представляемых муниципальными образованиями, </w:t>
      </w:r>
      <w:r w:rsidR="00C42D93" w:rsidRPr="00294D8E">
        <w:rPr>
          <w:rFonts w:ascii="Times New Roman" w:eastAsiaTheme="minorHAnsi" w:hAnsi="Times New Roman"/>
          <w:sz w:val="28"/>
          <w:szCs w:val="28"/>
        </w:rPr>
        <w:t>министерство</w:t>
      </w:r>
      <w:r w:rsidR="00371A81" w:rsidRPr="00294D8E">
        <w:rPr>
          <w:rFonts w:ascii="Times New Roman" w:eastAsiaTheme="minorHAnsi" w:hAnsi="Times New Roman"/>
          <w:sz w:val="28"/>
          <w:szCs w:val="28"/>
        </w:rPr>
        <w:t xml:space="preserve"> в срок до 3</w:t>
      </w:r>
      <w:r w:rsidR="004A4453" w:rsidRPr="00294D8E">
        <w:rPr>
          <w:rFonts w:ascii="Times New Roman" w:eastAsiaTheme="minorHAnsi" w:hAnsi="Times New Roman"/>
          <w:sz w:val="28"/>
          <w:szCs w:val="28"/>
        </w:rPr>
        <w:t>0</w:t>
      </w:r>
      <w:r w:rsidR="00476CB1" w:rsidRPr="00294D8E">
        <w:rPr>
          <w:rFonts w:ascii="Times New Roman" w:eastAsiaTheme="minorHAnsi" w:hAnsi="Times New Roman"/>
          <w:sz w:val="28"/>
          <w:szCs w:val="28"/>
        </w:rPr>
        <w:t>.05.</w:t>
      </w:r>
      <w:r w:rsidR="004A4453" w:rsidRPr="00294D8E">
        <w:rPr>
          <w:rFonts w:ascii="Times New Roman" w:eastAsiaTheme="minorHAnsi" w:hAnsi="Times New Roman"/>
          <w:sz w:val="28"/>
          <w:szCs w:val="28"/>
        </w:rPr>
        <w:t>2022</w:t>
      </w:r>
      <w:r w:rsidR="00476CB1" w:rsidRPr="00294D8E">
        <w:rPr>
          <w:rFonts w:ascii="Times New Roman" w:eastAsiaTheme="minorHAnsi" w:hAnsi="Times New Roman"/>
          <w:sz w:val="28"/>
          <w:szCs w:val="28"/>
        </w:rPr>
        <w:t xml:space="preserve"> </w:t>
      </w:r>
      <w:r w:rsidR="00B5305F" w:rsidRPr="00294D8E">
        <w:rPr>
          <w:rFonts w:ascii="Times New Roman" w:eastAsiaTheme="minorHAnsi" w:hAnsi="Times New Roman"/>
          <w:sz w:val="28"/>
          <w:szCs w:val="28"/>
        </w:rPr>
        <w:t xml:space="preserve"> направля</w:t>
      </w:r>
      <w:r w:rsidRPr="00294D8E">
        <w:rPr>
          <w:rFonts w:ascii="Times New Roman" w:eastAsiaTheme="minorHAnsi" w:hAnsi="Times New Roman"/>
          <w:sz w:val="28"/>
          <w:szCs w:val="28"/>
        </w:rPr>
        <w:t>е</w:t>
      </w:r>
      <w:r w:rsidR="00B5305F" w:rsidRPr="00294D8E">
        <w:rPr>
          <w:rFonts w:ascii="Times New Roman" w:eastAsiaTheme="minorHAnsi" w:hAnsi="Times New Roman"/>
          <w:sz w:val="28"/>
          <w:szCs w:val="28"/>
        </w:rPr>
        <w:t xml:space="preserve">т администрациям муниципальных образований согласованные </w:t>
      </w:r>
      <w:r w:rsidR="00633203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B5305F" w:rsidRPr="00294D8E">
        <w:rPr>
          <w:rFonts w:ascii="Times New Roman" w:eastAsiaTheme="minorHAnsi" w:hAnsi="Times New Roman"/>
          <w:sz w:val="28"/>
          <w:szCs w:val="28"/>
        </w:rPr>
        <w:t>с министерством финансов Кировской области требования о возврате средств местных бюджетов в дохо</w:t>
      </w:r>
      <w:r w:rsidR="00371A81" w:rsidRPr="00294D8E">
        <w:rPr>
          <w:rFonts w:ascii="Times New Roman" w:eastAsiaTheme="minorHAnsi" w:hAnsi="Times New Roman"/>
          <w:sz w:val="28"/>
          <w:szCs w:val="28"/>
        </w:rPr>
        <w:t>д областного бюджета в срок до 15</w:t>
      </w:r>
      <w:r w:rsidR="00476CB1" w:rsidRPr="00294D8E">
        <w:rPr>
          <w:rFonts w:ascii="Times New Roman" w:eastAsiaTheme="minorHAnsi" w:hAnsi="Times New Roman"/>
          <w:sz w:val="28"/>
          <w:szCs w:val="28"/>
        </w:rPr>
        <w:t>.06.2022</w:t>
      </w:r>
      <w:r w:rsidRPr="00294D8E">
        <w:rPr>
          <w:rFonts w:ascii="Times New Roman" w:eastAsiaTheme="minorHAnsi" w:hAnsi="Times New Roman"/>
          <w:sz w:val="28"/>
          <w:szCs w:val="28"/>
        </w:rPr>
        <w:t>.</w:t>
      </w:r>
    </w:p>
    <w:p w:rsidR="00B5305F" w:rsidRPr="00294D8E" w:rsidRDefault="00C42D93" w:rsidP="0025443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294D8E">
        <w:rPr>
          <w:rFonts w:ascii="Times New Roman" w:eastAsiaTheme="minorHAnsi" w:hAnsi="Times New Roman"/>
          <w:sz w:val="28"/>
          <w:szCs w:val="28"/>
        </w:rPr>
        <w:t>Министерство</w:t>
      </w:r>
      <w:r w:rsidR="00371A81" w:rsidRPr="00294D8E">
        <w:rPr>
          <w:rFonts w:ascii="Times New Roman" w:eastAsiaTheme="minorHAnsi" w:hAnsi="Times New Roman"/>
          <w:sz w:val="28"/>
          <w:szCs w:val="28"/>
        </w:rPr>
        <w:t xml:space="preserve"> </w:t>
      </w:r>
      <w:r w:rsidR="00AA6AF0">
        <w:rPr>
          <w:rFonts w:ascii="Times New Roman" w:eastAsiaTheme="minorHAnsi" w:hAnsi="Times New Roman"/>
          <w:sz w:val="28"/>
          <w:szCs w:val="28"/>
        </w:rPr>
        <w:t xml:space="preserve">в срок </w:t>
      </w:r>
      <w:r w:rsidR="00371A81" w:rsidRPr="00294D8E">
        <w:rPr>
          <w:rFonts w:ascii="Times New Roman" w:eastAsiaTheme="minorHAnsi" w:hAnsi="Times New Roman"/>
          <w:sz w:val="28"/>
          <w:szCs w:val="28"/>
        </w:rPr>
        <w:t xml:space="preserve">до </w:t>
      </w:r>
      <w:r w:rsidR="00476CB1" w:rsidRPr="00294D8E">
        <w:rPr>
          <w:rFonts w:ascii="Times New Roman" w:eastAsiaTheme="minorHAnsi" w:hAnsi="Times New Roman"/>
          <w:sz w:val="28"/>
          <w:szCs w:val="28"/>
        </w:rPr>
        <w:t>30.06.</w:t>
      </w:r>
      <w:r w:rsidR="00213786" w:rsidRPr="00294D8E">
        <w:rPr>
          <w:rFonts w:ascii="Times New Roman" w:eastAsiaTheme="minorHAnsi" w:hAnsi="Times New Roman"/>
          <w:sz w:val="28"/>
          <w:szCs w:val="28"/>
        </w:rPr>
        <w:t>2022</w:t>
      </w:r>
      <w:r w:rsidR="00B5305F" w:rsidRPr="00294D8E">
        <w:rPr>
          <w:rFonts w:ascii="Times New Roman" w:eastAsiaTheme="minorHAnsi" w:hAnsi="Times New Roman"/>
          <w:sz w:val="28"/>
          <w:szCs w:val="28"/>
        </w:rPr>
        <w:t xml:space="preserve"> представля</w:t>
      </w:r>
      <w:r w:rsidR="00445B7E" w:rsidRPr="00294D8E">
        <w:rPr>
          <w:rFonts w:ascii="Times New Roman" w:eastAsiaTheme="minorHAnsi" w:hAnsi="Times New Roman"/>
          <w:sz w:val="28"/>
          <w:szCs w:val="28"/>
        </w:rPr>
        <w:t>е</w:t>
      </w:r>
      <w:r w:rsidR="00B5305F" w:rsidRPr="00294D8E">
        <w:rPr>
          <w:rFonts w:ascii="Times New Roman" w:eastAsiaTheme="minorHAnsi" w:hAnsi="Times New Roman"/>
          <w:sz w:val="28"/>
          <w:szCs w:val="28"/>
        </w:rPr>
        <w:t>т в министерство финансов Кировской области информацию о возврате (невозврате) муниципальными образованиями средств местных бюджетов в доход областного бюджета в установленный срок.</w:t>
      </w:r>
    </w:p>
    <w:p w:rsidR="00B5305F" w:rsidRPr="00294D8E" w:rsidRDefault="00445B7E" w:rsidP="00445B7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294D8E">
        <w:rPr>
          <w:rFonts w:ascii="Times New Roman" w:eastAsiaTheme="minorHAnsi" w:hAnsi="Times New Roman"/>
          <w:sz w:val="28"/>
          <w:szCs w:val="28"/>
        </w:rPr>
        <w:t>23</w:t>
      </w:r>
      <w:r w:rsidR="00881E69">
        <w:rPr>
          <w:rFonts w:ascii="Times New Roman" w:eastAsiaTheme="minorHAnsi" w:hAnsi="Times New Roman"/>
          <w:sz w:val="28"/>
          <w:szCs w:val="28"/>
        </w:rPr>
        <w:t>.2. П</w:t>
      </w:r>
      <w:r w:rsidR="00B5305F" w:rsidRPr="00294D8E">
        <w:rPr>
          <w:rFonts w:ascii="Times New Roman" w:eastAsiaTheme="minorHAnsi" w:hAnsi="Times New Roman"/>
          <w:sz w:val="28"/>
          <w:szCs w:val="28"/>
        </w:rPr>
        <w:t>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сроки.</w:t>
      </w:r>
    </w:p>
    <w:p w:rsidR="004F112E" w:rsidRPr="00294D8E" w:rsidRDefault="00881E69" w:rsidP="00445B7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23.3. С</w:t>
      </w:r>
      <w:r w:rsidR="004F112E" w:rsidRPr="00294D8E">
        <w:rPr>
          <w:rFonts w:ascii="Times New Roman" w:eastAsia="Times New Roman" w:hAnsi="Times New Roman"/>
          <w:sz w:val="28"/>
          <w:szCs w:val="28"/>
          <w:lang w:eastAsia="ru-RU"/>
        </w:rPr>
        <w:t>редства местного бюджета подлежат возврату в доход областного бюджета в объеме 100% иного межбюджетного трансферта, перечисленного местному бюджету в отчетном финансовом году.</w:t>
      </w:r>
    </w:p>
    <w:p w:rsidR="00DA6028" w:rsidRPr="00294D8E" w:rsidRDefault="00E7553F" w:rsidP="00DA602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294D8E">
        <w:rPr>
          <w:rFonts w:ascii="Times New Roman" w:eastAsiaTheme="minorHAnsi" w:hAnsi="Times New Roman"/>
          <w:sz w:val="28"/>
          <w:szCs w:val="28"/>
        </w:rPr>
        <w:t>23</w:t>
      </w:r>
      <w:r w:rsidR="00B5305F" w:rsidRPr="00294D8E">
        <w:rPr>
          <w:rFonts w:ascii="Times New Roman" w:eastAsiaTheme="minorHAnsi" w:hAnsi="Times New Roman"/>
          <w:sz w:val="28"/>
          <w:szCs w:val="28"/>
        </w:rPr>
        <w:t>.</w:t>
      </w:r>
      <w:r w:rsidRPr="00294D8E">
        <w:rPr>
          <w:rFonts w:ascii="Times New Roman" w:eastAsiaTheme="minorHAnsi" w:hAnsi="Times New Roman"/>
          <w:sz w:val="28"/>
          <w:szCs w:val="28"/>
        </w:rPr>
        <w:t>4</w:t>
      </w:r>
      <w:r w:rsidR="00B5305F" w:rsidRPr="00294D8E">
        <w:rPr>
          <w:rFonts w:ascii="Times New Roman" w:eastAsiaTheme="minorHAnsi" w:hAnsi="Times New Roman"/>
          <w:sz w:val="28"/>
          <w:szCs w:val="28"/>
        </w:rPr>
        <w:t xml:space="preserve">. 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</w:t>
      </w:r>
      <w:r w:rsidR="0025443E">
        <w:rPr>
          <w:rFonts w:ascii="Times New Roman" w:eastAsiaTheme="minorHAnsi" w:hAnsi="Times New Roman"/>
          <w:sz w:val="28"/>
          <w:szCs w:val="28"/>
        </w:rPr>
        <w:t xml:space="preserve">                </w:t>
      </w:r>
      <w:r w:rsidR="00B5305F" w:rsidRPr="00294D8E">
        <w:rPr>
          <w:rFonts w:ascii="Times New Roman" w:eastAsiaTheme="minorHAnsi" w:hAnsi="Times New Roman"/>
          <w:sz w:val="28"/>
          <w:szCs w:val="28"/>
        </w:rPr>
        <w:lastRenderedPageBreak/>
        <w:t>до исполнения муниципальными образованиями требований о возврате средств местных бюджетов в доход областного бюджета.</w:t>
      </w:r>
    </w:p>
    <w:p w:rsidR="00CF276E" w:rsidRPr="00294D8E" w:rsidRDefault="00CF276E" w:rsidP="00DA602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D8E">
        <w:rPr>
          <w:rFonts w:ascii="Times New Roman" w:eastAsiaTheme="minorHAnsi" w:hAnsi="Times New Roman"/>
          <w:sz w:val="28"/>
          <w:szCs w:val="28"/>
        </w:rPr>
        <w:t xml:space="preserve">24. В случае непредставления </w:t>
      </w:r>
      <w:r w:rsidR="00392180" w:rsidRPr="00294D8E">
        <w:rPr>
          <w:rFonts w:ascii="Times New Roman" w:eastAsiaTheme="minorHAnsi" w:hAnsi="Times New Roman"/>
          <w:sz w:val="28"/>
          <w:szCs w:val="28"/>
        </w:rPr>
        <w:t xml:space="preserve">муниципальным образованием </w:t>
      </w:r>
      <w:r w:rsidR="00371A81" w:rsidRPr="00294D8E">
        <w:rPr>
          <w:rFonts w:ascii="Times New Roman" w:eastAsiaTheme="minorHAnsi" w:hAnsi="Times New Roman"/>
          <w:sz w:val="28"/>
          <w:szCs w:val="28"/>
        </w:rPr>
        <w:t>по состоянию на 30.04.2022</w:t>
      </w:r>
      <w:r w:rsidR="00FD1407" w:rsidRPr="00294D8E">
        <w:rPr>
          <w:rFonts w:ascii="Times New Roman" w:eastAsiaTheme="minorHAnsi" w:hAnsi="Times New Roman"/>
          <w:sz w:val="28"/>
          <w:szCs w:val="28"/>
        </w:rPr>
        <w:t xml:space="preserve"> </w:t>
      </w:r>
      <w:r w:rsidR="00392180" w:rsidRPr="00294D8E">
        <w:rPr>
          <w:rFonts w:ascii="Times New Roman" w:eastAsiaTheme="minorHAnsi" w:hAnsi="Times New Roman"/>
          <w:sz w:val="28"/>
          <w:szCs w:val="28"/>
        </w:rPr>
        <w:t>документов, предусмотренных пунктом 15 настоящих методики и правил</w:t>
      </w:r>
      <w:r w:rsidRPr="00294D8E">
        <w:rPr>
          <w:rFonts w:ascii="Times New Roman" w:hAnsi="Times New Roman"/>
          <w:bCs/>
          <w:sz w:val="28"/>
          <w:szCs w:val="28"/>
        </w:rPr>
        <w:t xml:space="preserve">, </w:t>
      </w:r>
      <w:r w:rsidRPr="00294D8E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</w:t>
      </w:r>
      <w:r w:rsidR="00392180" w:rsidRPr="00294D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4D8E">
        <w:rPr>
          <w:rFonts w:ascii="Times New Roman" w:eastAsia="Times New Roman" w:hAnsi="Times New Roman"/>
          <w:sz w:val="28"/>
          <w:szCs w:val="28"/>
          <w:lang w:eastAsia="ru-RU"/>
        </w:rPr>
        <w:t>местного бюджета подлежат возврату в доход областного бюджета.</w:t>
      </w:r>
    </w:p>
    <w:p w:rsidR="004F112E" w:rsidRPr="00294D8E" w:rsidRDefault="004F112E" w:rsidP="004F112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294D8E">
        <w:rPr>
          <w:rFonts w:ascii="Times New Roman" w:eastAsiaTheme="minorHAnsi" w:hAnsi="Times New Roman"/>
          <w:sz w:val="28"/>
          <w:szCs w:val="28"/>
        </w:rPr>
        <w:t>Объем средств, подлежащи</w:t>
      </w:r>
      <w:r w:rsidR="0025443E">
        <w:rPr>
          <w:rFonts w:ascii="Times New Roman" w:eastAsiaTheme="minorHAnsi" w:hAnsi="Times New Roman"/>
          <w:sz w:val="28"/>
          <w:szCs w:val="28"/>
        </w:rPr>
        <w:t xml:space="preserve">й возврату из местного бюджета </w:t>
      </w:r>
      <w:r w:rsidRPr="00294D8E">
        <w:rPr>
          <w:rFonts w:ascii="Times New Roman" w:eastAsiaTheme="minorHAnsi" w:hAnsi="Times New Roman"/>
          <w:sz w:val="28"/>
          <w:szCs w:val="28"/>
        </w:rPr>
        <w:t xml:space="preserve">i-го муниципального образования в доход областного бюджета </w:t>
      </w:r>
      <w:r w:rsidR="0025443E">
        <w:rPr>
          <w:rFonts w:ascii="Times New Roman" w:eastAsiaTheme="minorHAnsi" w:hAnsi="Times New Roman"/>
          <w:sz w:val="28"/>
          <w:szCs w:val="28"/>
        </w:rPr>
        <w:t>(</w:t>
      </w:r>
      <w:r w:rsidRPr="00294D8E">
        <w:rPr>
          <w:rFonts w:ascii="Times New Roman" w:eastAsiaTheme="minorHAnsi" w:hAnsi="Times New Roman"/>
          <w:sz w:val="28"/>
          <w:szCs w:val="28"/>
          <w:lang w:val="en-US"/>
        </w:rPr>
        <w:t>S</w:t>
      </w:r>
      <w:r w:rsidRPr="00294D8E">
        <w:rPr>
          <w:rFonts w:ascii="Times New Roman" w:eastAsiaTheme="minorHAnsi" w:hAnsi="Times New Roman"/>
          <w:sz w:val="36"/>
          <w:szCs w:val="36"/>
          <w:vertAlign w:val="subscript"/>
          <w:lang w:val="en-US"/>
        </w:rPr>
        <w:t>i</w:t>
      </w:r>
      <w:r w:rsidRPr="00294D8E">
        <w:rPr>
          <w:rFonts w:ascii="Times New Roman" w:eastAsiaTheme="minorHAnsi" w:hAnsi="Times New Roman"/>
          <w:sz w:val="36"/>
          <w:szCs w:val="36"/>
          <w:vertAlign w:val="superscript"/>
        </w:rPr>
        <w:t>в</w:t>
      </w:r>
      <w:r w:rsidR="0025443E" w:rsidRPr="00014F10">
        <w:rPr>
          <w:rFonts w:ascii="Times New Roman" w:eastAsiaTheme="minorHAnsi" w:hAnsi="Times New Roman"/>
          <w:sz w:val="28"/>
          <w:szCs w:val="28"/>
        </w:rPr>
        <w:t>)</w:t>
      </w:r>
      <w:r w:rsidRPr="00294D8E">
        <w:rPr>
          <w:rFonts w:ascii="Times New Roman" w:eastAsiaTheme="minorHAnsi" w:hAnsi="Times New Roman"/>
          <w:sz w:val="28"/>
          <w:szCs w:val="28"/>
        </w:rPr>
        <w:t>, рассчитывается по формуле:</w:t>
      </w:r>
    </w:p>
    <w:p w:rsidR="004F112E" w:rsidRPr="00294D8E" w:rsidRDefault="004F112E" w:rsidP="004F11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4F112E" w:rsidRPr="00294D8E" w:rsidRDefault="004F112E" w:rsidP="004F112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294D8E">
        <w:rPr>
          <w:rFonts w:ascii="Times New Roman" w:eastAsiaTheme="minorHAnsi" w:hAnsi="Times New Roman"/>
          <w:sz w:val="48"/>
          <w:szCs w:val="48"/>
        </w:rPr>
        <w:tab/>
      </w:r>
      <w:r w:rsidRPr="00294D8E">
        <w:rPr>
          <w:rFonts w:ascii="Times New Roman" w:hAnsi="Times New Roman"/>
          <w:sz w:val="32"/>
          <w:szCs w:val="32"/>
        </w:rPr>
        <w:t xml:space="preserve">                                   </w:t>
      </w:r>
      <w:r w:rsidRPr="00294D8E">
        <w:rPr>
          <w:rFonts w:ascii="Times New Roman" w:hAnsi="Times New Roman"/>
          <w:sz w:val="16"/>
          <w:szCs w:val="16"/>
          <w:lang w:val="en-US"/>
        </w:rPr>
        <w:t>n</w:t>
      </w:r>
      <w:r w:rsidRPr="00294D8E">
        <w:rPr>
          <w:rFonts w:ascii="Times New Roman" w:hAnsi="Times New Roman"/>
          <w:sz w:val="16"/>
          <w:szCs w:val="16"/>
        </w:rPr>
        <w:t xml:space="preserve">       </w:t>
      </w:r>
      <w:r w:rsidRPr="00294D8E">
        <w:rPr>
          <w:rFonts w:ascii="Times New Roman" w:hAnsi="Times New Roman"/>
          <w:sz w:val="16"/>
          <w:szCs w:val="16"/>
          <w:lang w:val="en-US"/>
        </w:rPr>
        <w:t>m</w:t>
      </w:r>
    </w:p>
    <w:p w:rsidR="004F112E" w:rsidRPr="00294D8E" w:rsidRDefault="004F112E" w:rsidP="004F112E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294D8E">
        <w:rPr>
          <w:rFonts w:ascii="Times New Roman" w:eastAsiaTheme="minorHAnsi" w:hAnsi="Times New Roman"/>
          <w:sz w:val="28"/>
          <w:szCs w:val="28"/>
          <w:lang w:val="en-US"/>
        </w:rPr>
        <w:t>S</w:t>
      </w:r>
      <w:r w:rsidRPr="00294D8E">
        <w:rPr>
          <w:rFonts w:ascii="Times New Roman" w:eastAsiaTheme="minorHAnsi" w:hAnsi="Times New Roman"/>
          <w:sz w:val="28"/>
          <w:szCs w:val="28"/>
          <w:vertAlign w:val="subscript"/>
          <w:lang w:val="en-US"/>
        </w:rPr>
        <w:t>i</w:t>
      </w:r>
      <w:r w:rsidRPr="00294D8E">
        <w:rPr>
          <w:rFonts w:ascii="Times New Roman" w:eastAsiaTheme="minorHAnsi" w:hAnsi="Times New Roman"/>
          <w:sz w:val="28"/>
          <w:szCs w:val="28"/>
          <w:vertAlign w:val="superscript"/>
        </w:rPr>
        <w:t>в</w:t>
      </w:r>
      <w:r w:rsidRPr="00294D8E">
        <w:rPr>
          <w:rFonts w:ascii="Times New Roman" w:eastAsiaTheme="minorHAnsi" w:hAnsi="Times New Roman"/>
          <w:noProof/>
          <w:sz w:val="28"/>
          <w:szCs w:val="28"/>
          <w:lang w:eastAsia="ru-RU"/>
        </w:rPr>
        <w:t xml:space="preserve"> = </w:t>
      </w:r>
      <w:r w:rsidRPr="00294D8E">
        <w:rPr>
          <w:rFonts w:ascii="Times New Roman" w:eastAsiaTheme="minorHAnsi" w:hAnsi="Times New Roman"/>
          <w:noProof/>
          <w:sz w:val="28"/>
          <w:szCs w:val="28"/>
          <w:lang w:val="en-US" w:eastAsia="ru-RU"/>
        </w:rPr>
        <w:t>S</w:t>
      </w:r>
      <w:r w:rsidRPr="00294D8E">
        <w:rPr>
          <w:rFonts w:ascii="Times New Roman" w:eastAsiaTheme="minorHAnsi" w:hAnsi="Times New Roman"/>
          <w:noProof/>
          <w:sz w:val="28"/>
          <w:szCs w:val="28"/>
          <w:vertAlign w:val="subscript"/>
          <w:lang w:val="en-US" w:eastAsia="ru-RU"/>
        </w:rPr>
        <w:t>i</w:t>
      </w:r>
      <w:r w:rsidR="000E51F9">
        <w:rPr>
          <w:rFonts w:ascii="Times New Roman" w:eastAsiaTheme="minorHAnsi" w:hAnsi="Times New Roman"/>
          <w:noProof/>
          <w:sz w:val="28"/>
          <w:szCs w:val="28"/>
          <w:lang w:eastAsia="ru-RU"/>
        </w:rPr>
        <w:t xml:space="preserve"> </w:t>
      </w:r>
      <w:r w:rsidR="000E51F9" w:rsidRPr="00294D8E">
        <w:rPr>
          <w:rFonts w:ascii="Times New Roman" w:hAnsi="Times New Roman"/>
          <w:sz w:val="28"/>
          <w:szCs w:val="28"/>
        </w:rPr>
        <w:t>–</w:t>
      </w:r>
      <w:r w:rsidRPr="00294D8E">
        <w:rPr>
          <w:rFonts w:ascii="Times New Roman" w:hAnsi="Times New Roman"/>
          <w:sz w:val="28"/>
          <w:szCs w:val="28"/>
        </w:rPr>
        <w:t xml:space="preserve"> ∑ (∑ (</w:t>
      </w:r>
      <w:r w:rsidRPr="00294D8E">
        <w:rPr>
          <w:rFonts w:ascii="Times New Roman" w:hAnsi="Times New Roman"/>
          <w:sz w:val="28"/>
          <w:szCs w:val="28"/>
          <w:lang w:val="en-US"/>
        </w:rPr>
        <w:t>T</w:t>
      </w:r>
      <w:r w:rsidRPr="00294D8E">
        <w:rPr>
          <w:rFonts w:ascii="Times New Roman" w:hAnsi="Times New Roman"/>
          <w:sz w:val="28"/>
          <w:szCs w:val="28"/>
          <w:vertAlign w:val="subscript"/>
        </w:rPr>
        <w:t>ф</w:t>
      </w:r>
      <w:r w:rsidRPr="00294D8E">
        <w:rPr>
          <w:rFonts w:ascii="Times New Roman" w:hAnsi="Times New Roman"/>
          <w:sz w:val="28"/>
          <w:szCs w:val="28"/>
          <w:vertAlign w:val="subscript"/>
          <w:lang w:val="en-US"/>
        </w:rPr>
        <w:t>ijk</w:t>
      </w:r>
      <w:r w:rsidRPr="00294D8E">
        <w:rPr>
          <w:rFonts w:ascii="Times New Roman" w:hAnsi="Times New Roman"/>
          <w:sz w:val="28"/>
          <w:szCs w:val="28"/>
        </w:rPr>
        <w:t xml:space="preserve"> – </w:t>
      </w:r>
      <w:r w:rsidRPr="00294D8E">
        <w:rPr>
          <w:rFonts w:ascii="Times New Roman" w:hAnsi="Times New Roman"/>
          <w:sz w:val="28"/>
          <w:szCs w:val="28"/>
          <w:lang w:val="en-US"/>
        </w:rPr>
        <w:t>T</w:t>
      </w:r>
      <w:r w:rsidRPr="00294D8E">
        <w:rPr>
          <w:rFonts w:ascii="Times New Roman" w:hAnsi="Times New Roman"/>
          <w:sz w:val="28"/>
          <w:szCs w:val="28"/>
          <w:vertAlign w:val="subscript"/>
        </w:rPr>
        <w:t>т</w:t>
      </w:r>
      <w:r w:rsidRPr="00294D8E">
        <w:rPr>
          <w:rFonts w:ascii="Times New Roman" w:hAnsi="Times New Roman"/>
          <w:sz w:val="28"/>
          <w:szCs w:val="28"/>
          <w:vertAlign w:val="subscript"/>
          <w:lang w:val="en-US"/>
        </w:rPr>
        <w:t>ijk</w:t>
      </w:r>
      <w:r w:rsidRPr="00294D8E">
        <w:rPr>
          <w:rFonts w:ascii="Times New Roman" w:hAnsi="Times New Roman"/>
          <w:sz w:val="28"/>
          <w:szCs w:val="28"/>
        </w:rPr>
        <w:t xml:space="preserve">) </w:t>
      </w:r>
      <w:r w:rsidRPr="00294D8E">
        <w:rPr>
          <w:rFonts w:ascii="Times New Roman" w:hAnsi="Times New Roman"/>
          <w:sz w:val="28"/>
          <w:szCs w:val="28"/>
          <w:lang w:val="en-US"/>
        </w:rPr>
        <w:t>x</w:t>
      </w:r>
      <w:r w:rsidRPr="00294D8E">
        <w:rPr>
          <w:rFonts w:ascii="Times New Roman" w:hAnsi="Times New Roman"/>
          <w:sz w:val="28"/>
          <w:szCs w:val="28"/>
        </w:rPr>
        <w:t xml:space="preserve"> </w:t>
      </w:r>
      <w:r w:rsidRPr="00294D8E">
        <w:rPr>
          <w:rFonts w:ascii="Times New Roman" w:hAnsi="Times New Roman"/>
          <w:sz w:val="28"/>
          <w:szCs w:val="28"/>
          <w:lang w:val="en-US"/>
        </w:rPr>
        <w:t>V</w:t>
      </w:r>
      <w:r w:rsidRPr="00294D8E">
        <w:rPr>
          <w:rFonts w:ascii="Times New Roman" w:hAnsi="Times New Roman"/>
          <w:sz w:val="28"/>
          <w:szCs w:val="28"/>
          <w:vertAlign w:val="subscript"/>
          <w:lang w:val="en-US"/>
        </w:rPr>
        <w:t>ijk</w:t>
      </w:r>
      <w:r w:rsidRPr="00294D8E">
        <w:rPr>
          <w:rFonts w:ascii="Times New Roman" w:hAnsi="Times New Roman"/>
          <w:sz w:val="28"/>
          <w:szCs w:val="28"/>
          <w:vertAlign w:val="superscript"/>
        </w:rPr>
        <w:t>п</w:t>
      </w:r>
      <w:r w:rsidRPr="00294D8E">
        <w:rPr>
          <w:rFonts w:ascii="Times New Roman" w:hAnsi="Times New Roman"/>
          <w:sz w:val="28"/>
          <w:szCs w:val="28"/>
        </w:rPr>
        <w:t>), где:</w:t>
      </w:r>
    </w:p>
    <w:p w:rsidR="004F112E" w:rsidRPr="00294D8E" w:rsidRDefault="004F112E" w:rsidP="004F112E">
      <w:pPr>
        <w:spacing w:after="0" w:line="240" w:lineRule="auto"/>
        <w:rPr>
          <w:sz w:val="16"/>
          <w:szCs w:val="16"/>
          <w:vertAlign w:val="superscript"/>
        </w:rPr>
      </w:pPr>
      <w:r w:rsidRPr="00294D8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Pr="00294D8E">
        <w:rPr>
          <w:rFonts w:ascii="Times New Roman" w:hAnsi="Times New Roman"/>
          <w:sz w:val="16"/>
          <w:szCs w:val="16"/>
          <w:lang w:val="en-US"/>
        </w:rPr>
        <w:t>j</w:t>
      </w:r>
      <w:r w:rsidRPr="00294D8E">
        <w:rPr>
          <w:rFonts w:ascii="Times New Roman" w:hAnsi="Times New Roman"/>
          <w:sz w:val="16"/>
          <w:szCs w:val="16"/>
        </w:rPr>
        <w:t xml:space="preserve">=1   </w:t>
      </w:r>
      <w:r w:rsidRPr="00294D8E">
        <w:rPr>
          <w:rFonts w:ascii="Times New Roman" w:hAnsi="Times New Roman"/>
          <w:sz w:val="16"/>
          <w:szCs w:val="16"/>
          <w:lang w:val="en-US"/>
        </w:rPr>
        <w:t>k</w:t>
      </w:r>
      <w:r w:rsidRPr="00294D8E">
        <w:rPr>
          <w:rFonts w:ascii="Times New Roman" w:hAnsi="Times New Roman"/>
          <w:sz w:val="16"/>
          <w:szCs w:val="16"/>
        </w:rPr>
        <w:t>=1</w:t>
      </w:r>
      <w:r w:rsidRPr="00294D8E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4F112E" w:rsidRPr="00294D8E" w:rsidRDefault="004F112E" w:rsidP="004F112E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294D8E">
        <w:rPr>
          <w:rFonts w:ascii="Times New Roman" w:hAnsi="Times New Roman"/>
          <w:sz w:val="32"/>
          <w:szCs w:val="32"/>
        </w:rPr>
        <w:tab/>
      </w:r>
    </w:p>
    <w:p w:rsidR="004F112E" w:rsidRPr="00294D8E" w:rsidRDefault="004F112E" w:rsidP="004F112E">
      <w:pPr>
        <w:tabs>
          <w:tab w:val="left" w:pos="5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294D8E">
        <w:rPr>
          <w:rFonts w:ascii="Times New Roman" w:hAnsi="Times New Roman"/>
          <w:sz w:val="32"/>
          <w:szCs w:val="32"/>
        </w:rPr>
        <w:tab/>
      </w:r>
    </w:p>
    <w:p w:rsidR="004F112E" w:rsidRPr="00294D8E" w:rsidRDefault="004F112E" w:rsidP="004F112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94D8E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4D8E">
        <w:rPr>
          <w:rFonts w:ascii="Times New Roman" w:hAnsi="Times New Roman"/>
          <w:sz w:val="28"/>
          <w:szCs w:val="28"/>
          <w:lang w:val="en-US"/>
        </w:rPr>
        <w:t>V</w:t>
      </w:r>
      <w:r w:rsidRPr="00294D8E">
        <w:rPr>
          <w:rFonts w:ascii="Times New Roman" w:hAnsi="Times New Roman"/>
          <w:sz w:val="28"/>
          <w:szCs w:val="28"/>
          <w:vertAlign w:val="subscript"/>
          <w:lang w:val="en-US"/>
        </w:rPr>
        <w:t>ijk</w:t>
      </w:r>
      <w:r w:rsidRPr="00294D8E">
        <w:rPr>
          <w:rFonts w:ascii="Times New Roman" w:hAnsi="Times New Roman"/>
          <w:sz w:val="28"/>
          <w:szCs w:val="28"/>
          <w:vertAlign w:val="superscript"/>
        </w:rPr>
        <w:t>п</w:t>
      </w:r>
      <w:r w:rsidR="00C97F45">
        <w:rPr>
          <w:rFonts w:ascii="Times New Roman" w:eastAsiaTheme="minorHAnsi" w:hAnsi="Times New Roman"/>
          <w:sz w:val="28"/>
          <w:szCs w:val="28"/>
        </w:rPr>
        <w:t xml:space="preserve"> </w:t>
      </w:r>
      <w:r w:rsidR="00F54B05" w:rsidRPr="00294D8E">
        <w:rPr>
          <w:rFonts w:ascii="Times New Roman" w:hAnsi="Times New Roman"/>
          <w:sz w:val="28"/>
          <w:szCs w:val="28"/>
        </w:rPr>
        <w:t xml:space="preserve">– </w:t>
      </w:r>
      <w:r w:rsidRPr="00294D8E">
        <w:rPr>
          <w:rFonts w:ascii="Times New Roman" w:hAnsi="Times New Roman"/>
          <w:sz w:val="28"/>
          <w:szCs w:val="28"/>
        </w:rPr>
        <w:t>количество топ</w:t>
      </w:r>
      <w:r w:rsidR="00E90665" w:rsidRPr="00294D8E">
        <w:rPr>
          <w:rFonts w:ascii="Times New Roman" w:hAnsi="Times New Roman"/>
          <w:sz w:val="28"/>
          <w:szCs w:val="28"/>
        </w:rPr>
        <w:t xml:space="preserve">лива, поставленного </w:t>
      </w:r>
      <w:r w:rsidR="00294D8E">
        <w:rPr>
          <w:rFonts w:ascii="Times New Roman" w:hAnsi="Times New Roman"/>
          <w:sz w:val="28"/>
          <w:szCs w:val="28"/>
        </w:rPr>
        <w:t>в срок до 30.04</w:t>
      </w:r>
      <w:r w:rsidRPr="00294D8E">
        <w:rPr>
          <w:rFonts w:ascii="Times New Roman" w:hAnsi="Times New Roman"/>
          <w:sz w:val="28"/>
          <w:szCs w:val="28"/>
        </w:rPr>
        <w:t xml:space="preserve">.2022 года      по </w:t>
      </w:r>
      <w:r w:rsidR="000E51F9" w:rsidRPr="00294D8E">
        <w:rPr>
          <w:rFonts w:ascii="Times New Roman" w:hAnsi="Times New Roman"/>
          <w:sz w:val="28"/>
          <w:szCs w:val="28"/>
        </w:rPr>
        <w:t>договорам</w:t>
      </w:r>
      <w:r w:rsidR="000E51F9" w:rsidRPr="007B5D5C">
        <w:rPr>
          <w:rFonts w:ascii="Times New Roman" w:eastAsiaTheme="minorHAnsi" w:hAnsi="Times New Roman"/>
          <w:sz w:val="28"/>
          <w:szCs w:val="28"/>
        </w:rPr>
        <w:t xml:space="preserve"> </w:t>
      </w:r>
      <w:r w:rsidR="000E51F9">
        <w:rPr>
          <w:rFonts w:ascii="Times New Roman" w:eastAsiaTheme="minorHAnsi" w:hAnsi="Times New Roman"/>
          <w:sz w:val="28"/>
          <w:szCs w:val="28"/>
        </w:rPr>
        <w:t>на поставку топлива</w:t>
      </w:r>
      <w:r w:rsidR="00014F10">
        <w:rPr>
          <w:rFonts w:ascii="Times New Roman" w:eastAsiaTheme="minorHAnsi" w:hAnsi="Times New Roman"/>
          <w:sz w:val="28"/>
          <w:szCs w:val="28"/>
        </w:rPr>
        <w:t>,</w:t>
      </w:r>
      <w:r w:rsidRPr="00294D8E">
        <w:rPr>
          <w:rFonts w:ascii="Times New Roman" w:hAnsi="Times New Roman"/>
          <w:sz w:val="28"/>
          <w:szCs w:val="28"/>
        </w:rPr>
        <w:t xml:space="preserve"> заключенным </w:t>
      </w:r>
      <w:r w:rsidRPr="00294D8E">
        <w:rPr>
          <w:rFonts w:ascii="Times New Roman" w:hAnsi="Times New Roman"/>
          <w:sz w:val="28"/>
          <w:szCs w:val="28"/>
          <w:lang w:val="en-US"/>
        </w:rPr>
        <w:t>j</w:t>
      </w:r>
      <w:r w:rsidRPr="00294D8E">
        <w:rPr>
          <w:rFonts w:ascii="Times New Roman" w:hAnsi="Times New Roman"/>
          <w:sz w:val="28"/>
          <w:szCs w:val="28"/>
        </w:rPr>
        <w:t xml:space="preserve">-ой теплоснабжающей организацией </w:t>
      </w:r>
      <w:r w:rsidRPr="00294D8E">
        <w:rPr>
          <w:rFonts w:ascii="Times New Roman" w:hAnsi="Times New Roman"/>
          <w:sz w:val="28"/>
          <w:szCs w:val="28"/>
          <w:lang w:val="en-US"/>
        </w:rPr>
        <w:t>i</w:t>
      </w:r>
      <w:r w:rsidRPr="00294D8E">
        <w:rPr>
          <w:rFonts w:ascii="Times New Roman" w:hAnsi="Times New Roman"/>
          <w:sz w:val="28"/>
          <w:szCs w:val="28"/>
        </w:rPr>
        <w:t>-го муниципального образования за период с мая по ноябрь 2021 года включительно, но не более общего количества по договорам, тонн.</w:t>
      </w:r>
    </w:p>
    <w:p w:rsidR="00DA6028" w:rsidRPr="00294D8E" w:rsidRDefault="00DA6028" w:rsidP="00DA602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2061B3" w:rsidRPr="00294D8E" w:rsidRDefault="00A83B8B" w:rsidP="00DA6028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294D8E">
        <w:rPr>
          <w:rFonts w:ascii="Times New Roman" w:hAnsi="Times New Roman"/>
          <w:sz w:val="28"/>
          <w:szCs w:val="28"/>
        </w:rPr>
        <w:t>___________</w:t>
      </w:r>
    </w:p>
    <w:sectPr w:rsidR="002061B3" w:rsidRPr="00294D8E" w:rsidSect="00EB3A86">
      <w:headerReference w:type="default" r:id="rId8"/>
      <w:headerReference w:type="first" r:id="rId9"/>
      <w:pgSz w:w="11906" w:h="16838"/>
      <w:pgMar w:top="1418" w:right="851" w:bottom="1247" w:left="1701" w:header="709" w:footer="2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E82" w:rsidRDefault="001B7E82" w:rsidP="0029250A">
      <w:pPr>
        <w:spacing w:after="0" w:line="240" w:lineRule="auto"/>
      </w:pPr>
      <w:r>
        <w:separator/>
      </w:r>
    </w:p>
  </w:endnote>
  <w:endnote w:type="continuationSeparator" w:id="0">
    <w:p w:rsidR="001B7E82" w:rsidRDefault="001B7E82" w:rsidP="0029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E82" w:rsidRDefault="001B7E82" w:rsidP="0029250A">
      <w:pPr>
        <w:spacing w:after="0" w:line="240" w:lineRule="auto"/>
      </w:pPr>
      <w:r>
        <w:separator/>
      </w:r>
    </w:p>
  </w:footnote>
  <w:footnote w:type="continuationSeparator" w:id="0">
    <w:p w:rsidR="001B7E82" w:rsidRDefault="001B7E82" w:rsidP="00292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5425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95AF4" w:rsidRPr="00E5750B" w:rsidRDefault="00E95A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E5750B">
          <w:rPr>
            <w:rFonts w:ascii="Times New Roman" w:hAnsi="Times New Roman"/>
            <w:sz w:val="24"/>
            <w:szCs w:val="24"/>
          </w:rPr>
          <w:fldChar w:fldCharType="begin"/>
        </w:r>
        <w:r w:rsidRPr="00E5750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5750B">
          <w:rPr>
            <w:rFonts w:ascii="Times New Roman" w:hAnsi="Times New Roman"/>
            <w:sz w:val="24"/>
            <w:szCs w:val="24"/>
          </w:rPr>
          <w:fldChar w:fldCharType="separate"/>
        </w:r>
        <w:r w:rsidR="003927D3">
          <w:rPr>
            <w:rFonts w:ascii="Times New Roman" w:hAnsi="Times New Roman"/>
            <w:noProof/>
            <w:sz w:val="24"/>
            <w:szCs w:val="24"/>
          </w:rPr>
          <w:t>2</w:t>
        </w:r>
        <w:r w:rsidRPr="00E5750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AF4" w:rsidRDefault="00E95AF4">
    <w:pPr>
      <w:pStyle w:val="a7"/>
      <w:jc w:val="center"/>
    </w:pPr>
  </w:p>
  <w:p w:rsidR="00E95AF4" w:rsidRDefault="00E95A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280"/>
    <w:multiLevelType w:val="hybridMultilevel"/>
    <w:tmpl w:val="8B96A100"/>
    <w:lvl w:ilvl="0" w:tplc="6888A68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BC1311"/>
    <w:multiLevelType w:val="hybridMultilevel"/>
    <w:tmpl w:val="D4A07A36"/>
    <w:lvl w:ilvl="0" w:tplc="5B30CFA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66"/>
    <w:rsid w:val="00006EBA"/>
    <w:rsid w:val="00013BB5"/>
    <w:rsid w:val="00014F10"/>
    <w:rsid w:val="00040CCB"/>
    <w:rsid w:val="00041071"/>
    <w:rsid w:val="00066C86"/>
    <w:rsid w:val="00067268"/>
    <w:rsid w:val="0008619F"/>
    <w:rsid w:val="000A5167"/>
    <w:rsid w:val="000A5265"/>
    <w:rsid w:val="000B74D1"/>
    <w:rsid w:val="000C7ED6"/>
    <w:rsid w:val="000D273B"/>
    <w:rsid w:val="000D2B7E"/>
    <w:rsid w:val="000E45AD"/>
    <w:rsid w:val="000E4E22"/>
    <w:rsid w:val="000E51F9"/>
    <w:rsid w:val="000E671E"/>
    <w:rsid w:val="0011207F"/>
    <w:rsid w:val="0013385E"/>
    <w:rsid w:val="00136DD6"/>
    <w:rsid w:val="00140745"/>
    <w:rsid w:val="00140DF3"/>
    <w:rsid w:val="00141BAA"/>
    <w:rsid w:val="001466B2"/>
    <w:rsid w:val="0014731F"/>
    <w:rsid w:val="001553C8"/>
    <w:rsid w:val="00156856"/>
    <w:rsid w:val="00157E3C"/>
    <w:rsid w:val="00165106"/>
    <w:rsid w:val="001656D9"/>
    <w:rsid w:val="00177267"/>
    <w:rsid w:val="00177838"/>
    <w:rsid w:val="00181553"/>
    <w:rsid w:val="00193774"/>
    <w:rsid w:val="001B7E82"/>
    <w:rsid w:val="001C0CCD"/>
    <w:rsid w:val="001C6D4D"/>
    <w:rsid w:val="001D130C"/>
    <w:rsid w:val="001D31A9"/>
    <w:rsid w:val="001D5641"/>
    <w:rsid w:val="001F05BB"/>
    <w:rsid w:val="001F2CAD"/>
    <w:rsid w:val="00203AC9"/>
    <w:rsid w:val="00205F0F"/>
    <w:rsid w:val="002061B3"/>
    <w:rsid w:val="00206DBD"/>
    <w:rsid w:val="00213786"/>
    <w:rsid w:val="00214D60"/>
    <w:rsid w:val="00220D1F"/>
    <w:rsid w:val="002259ED"/>
    <w:rsid w:val="00232B64"/>
    <w:rsid w:val="002359B7"/>
    <w:rsid w:val="00240C92"/>
    <w:rsid w:val="00244EC1"/>
    <w:rsid w:val="0024606B"/>
    <w:rsid w:val="0025443E"/>
    <w:rsid w:val="0025534E"/>
    <w:rsid w:val="00260CEE"/>
    <w:rsid w:val="002610AC"/>
    <w:rsid w:val="00271025"/>
    <w:rsid w:val="00280C1A"/>
    <w:rsid w:val="00292322"/>
    <w:rsid w:val="0029250A"/>
    <w:rsid w:val="0029409B"/>
    <w:rsid w:val="00294937"/>
    <w:rsid w:val="00294D8E"/>
    <w:rsid w:val="002964F3"/>
    <w:rsid w:val="00296DFF"/>
    <w:rsid w:val="002B2ABD"/>
    <w:rsid w:val="002B38B6"/>
    <w:rsid w:val="002D27BA"/>
    <w:rsid w:val="002E4E1B"/>
    <w:rsid w:val="002F02BC"/>
    <w:rsid w:val="00304937"/>
    <w:rsid w:val="00314786"/>
    <w:rsid w:val="00316F7C"/>
    <w:rsid w:val="00320FFC"/>
    <w:rsid w:val="0034112C"/>
    <w:rsid w:val="00371A81"/>
    <w:rsid w:val="0037292F"/>
    <w:rsid w:val="00391F09"/>
    <w:rsid w:val="00392180"/>
    <w:rsid w:val="003922EF"/>
    <w:rsid w:val="003927D3"/>
    <w:rsid w:val="003A57AC"/>
    <w:rsid w:val="003F0B63"/>
    <w:rsid w:val="003F5066"/>
    <w:rsid w:val="003F6A3A"/>
    <w:rsid w:val="00404E80"/>
    <w:rsid w:val="004109F4"/>
    <w:rsid w:val="00423A3A"/>
    <w:rsid w:val="00431B3B"/>
    <w:rsid w:val="0044052C"/>
    <w:rsid w:val="00445B7E"/>
    <w:rsid w:val="00465970"/>
    <w:rsid w:val="0046719C"/>
    <w:rsid w:val="00473495"/>
    <w:rsid w:val="00476CB1"/>
    <w:rsid w:val="00482DDA"/>
    <w:rsid w:val="00485E40"/>
    <w:rsid w:val="00491D31"/>
    <w:rsid w:val="004A4453"/>
    <w:rsid w:val="004A487E"/>
    <w:rsid w:val="004B25FC"/>
    <w:rsid w:val="004C1912"/>
    <w:rsid w:val="004C3271"/>
    <w:rsid w:val="004D4483"/>
    <w:rsid w:val="004F112E"/>
    <w:rsid w:val="00505758"/>
    <w:rsid w:val="005067EC"/>
    <w:rsid w:val="00507D67"/>
    <w:rsid w:val="00522EDB"/>
    <w:rsid w:val="005260CE"/>
    <w:rsid w:val="0053014E"/>
    <w:rsid w:val="00530173"/>
    <w:rsid w:val="00532279"/>
    <w:rsid w:val="00532BD7"/>
    <w:rsid w:val="00535747"/>
    <w:rsid w:val="00544B3D"/>
    <w:rsid w:val="00553A30"/>
    <w:rsid w:val="00556663"/>
    <w:rsid w:val="00566AE6"/>
    <w:rsid w:val="00573326"/>
    <w:rsid w:val="005A1436"/>
    <w:rsid w:val="005D05E4"/>
    <w:rsid w:val="005E3A35"/>
    <w:rsid w:val="005E77BB"/>
    <w:rsid w:val="005F5810"/>
    <w:rsid w:val="00605819"/>
    <w:rsid w:val="006170A4"/>
    <w:rsid w:val="00617E07"/>
    <w:rsid w:val="00620E90"/>
    <w:rsid w:val="00633203"/>
    <w:rsid w:val="006435B3"/>
    <w:rsid w:val="00654412"/>
    <w:rsid w:val="00691F59"/>
    <w:rsid w:val="006A01F9"/>
    <w:rsid w:val="006A1D8D"/>
    <w:rsid w:val="006B762B"/>
    <w:rsid w:val="006D1159"/>
    <w:rsid w:val="006D33A5"/>
    <w:rsid w:val="006E2CAE"/>
    <w:rsid w:val="006E6424"/>
    <w:rsid w:val="006F61E1"/>
    <w:rsid w:val="00700CE5"/>
    <w:rsid w:val="0070444E"/>
    <w:rsid w:val="00712838"/>
    <w:rsid w:val="00721BF4"/>
    <w:rsid w:val="00722436"/>
    <w:rsid w:val="007314C3"/>
    <w:rsid w:val="007335E3"/>
    <w:rsid w:val="007603A6"/>
    <w:rsid w:val="00774C85"/>
    <w:rsid w:val="00794203"/>
    <w:rsid w:val="00796111"/>
    <w:rsid w:val="007A5162"/>
    <w:rsid w:val="007B5D5C"/>
    <w:rsid w:val="007E0533"/>
    <w:rsid w:val="008028E3"/>
    <w:rsid w:val="00812D0F"/>
    <w:rsid w:val="008204D1"/>
    <w:rsid w:val="00822383"/>
    <w:rsid w:val="0083357E"/>
    <w:rsid w:val="008344AC"/>
    <w:rsid w:val="00834771"/>
    <w:rsid w:val="00863A9B"/>
    <w:rsid w:val="00877A9D"/>
    <w:rsid w:val="00881E69"/>
    <w:rsid w:val="00886548"/>
    <w:rsid w:val="00890B93"/>
    <w:rsid w:val="0089111C"/>
    <w:rsid w:val="008A10FA"/>
    <w:rsid w:val="008B2A30"/>
    <w:rsid w:val="008C1CC6"/>
    <w:rsid w:val="008C25CC"/>
    <w:rsid w:val="008C5F5A"/>
    <w:rsid w:val="008C63C8"/>
    <w:rsid w:val="008D3D45"/>
    <w:rsid w:val="008E520C"/>
    <w:rsid w:val="008E545C"/>
    <w:rsid w:val="00905116"/>
    <w:rsid w:val="009170D2"/>
    <w:rsid w:val="00932E95"/>
    <w:rsid w:val="009403D9"/>
    <w:rsid w:val="009409AD"/>
    <w:rsid w:val="00944EC7"/>
    <w:rsid w:val="00952E0D"/>
    <w:rsid w:val="00956996"/>
    <w:rsid w:val="00962935"/>
    <w:rsid w:val="00972810"/>
    <w:rsid w:val="00986410"/>
    <w:rsid w:val="00991518"/>
    <w:rsid w:val="009A30AB"/>
    <w:rsid w:val="009B26EE"/>
    <w:rsid w:val="009B4738"/>
    <w:rsid w:val="009C6F57"/>
    <w:rsid w:val="009D401B"/>
    <w:rsid w:val="00A059BC"/>
    <w:rsid w:val="00A1504C"/>
    <w:rsid w:val="00A25158"/>
    <w:rsid w:val="00A30AE3"/>
    <w:rsid w:val="00A32594"/>
    <w:rsid w:val="00A328E5"/>
    <w:rsid w:val="00A4022A"/>
    <w:rsid w:val="00A53CA0"/>
    <w:rsid w:val="00A562E7"/>
    <w:rsid w:val="00A627C5"/>
    <w:rsid w:val="00A64DBE"/>
    <w:rsid w:val="00A679A5"/>
    <w:rsid w:val="00A757C0"/>
    <w:rsid w:val="00A83B8B"/>
    <w:rsid w:val="00A909A5"/>
    <w:rsid w:val="00A90E60"/>
    <w:rsid w:val="00A93525"/>
    <w:rsid w:val="00A9729D"/>
    <w:rsid w:val="00AA6AF0"/>
    <w:rsid w:val="00AA7CA4"/>
    <w:rsid w:val="00AB14DC"/>
    <w:rsid w:val="00AB1C81"/>
    <w:rsid w:val="00AB4F39"/>
    <w:rsid w:val="00AB7986"/>
    <w:rsid w:val="00AC582A"/>
    <w:rsid w:val="00AC7349"/>
    <w:rsid w:val="00AD7CE0"/>
    <w:rsid w:val="00AF09CB"/>
    <w:rsid w:val="00B00CFA"/>
    <w:rsid w:val="00B01FA5"/>
    <w:rsid w:val="00B05E63"/>
    <w:rsid w:val="00B21B29"/>
    <w:rsid w:val="00B23228"/>
    <w:rsid w:val="00B26203"/>
    <w:rsid w:val="00B272CE"/>
    <w:rsid w:val="00B27909"/>
    <w:rsid w:val="00B3053C"/>
    <w:rsid w:val="00B34DB2"/>
    <w:rsid w:val="00B5305F"/>
    <w:rsid w:val="00B55A35"/>
    <w:rsid w:val="00B56828"/>
    <w:rsid w:val="00B60A2E"/>
    <w:rsid w:val="00B67E1C"/>
    <w:rsid w:val="00BA25A4"/>
    <w:rsid w:val="00BD1197"/>
    <w:rsid w:val="00BD5D31"/>
    <w:rsid w:val="00BD7142"/>
    <w:rsid w:val="00BE106C"/>
    <w:rsid w:val="00BF154C"/>
    <w:rsid w:val="00BF1947"/>
    <w:rsid w:val="00BF4382"/>
    <w:rsid w:val="00BF4A1C"/>
    <w:rsid w:val="00C17098"/>
    <w:rsid w:val="00C32DF1"/>
    <w:rsid w:val="00C348E6"/>
    <w:rsid w:val="00C42D93"/>
    <w:rsid w:val="00C45C0C"/>
    <w:rsid w:val="00C53DF6"/>
    <w:rsid w:val="00C56CA8"/>
    <w:rsid w:val="00C7631C"/>
    <w:rsid w:val="00C858A3"/>
    <w:rsid w:val="00C97F45"/>
    <w:rsid w:val="00CA1570"/>
    <w:rsid w:val="00CA267D"/>
    <w:rsid w:val="00CA2BAD"/>
    <w:rsid w:val="00CA77C1"/>
    <w:rsid w:val="00CB0A60"/>
    <w:rsid w:val="00CC6E22"/>
    <w:rsid w:val="00CF276E"/>
    <w:rsid w:val="00D12620"/>
    <w:rsid w:val="00D14A54"/>
    <w:rsid w:val="00D1566A"/>
    <w:rsid w:val="00D178EC"/>
    <w:rsid w:val="00D21DD6"/>
    <w:rsid w:val="00D43D6D"/>
    <w:rsid w:val="00D45214"/>
    <w:rsid w:val="00D46858"/>
    <w:rsid w:val="00D61DB6"/>
    <w:rsid w:val="00D66759"/>
    <w:rsid w:val="00D6777B"/>
    <w:rsid w:val="00D70566"/>
    <w:rsid w:val="00DA6028"/>
    <w:rsid w:val="00DB0705"/>
    <w:rsid w:val="00DB7CAA"/>
    <w:rsid w:val="00DD2B04"/>
    <w:rsid w:val="00DD6DF5"/>
    <w:rsid w:val="00DF1E7F"/>
    <w:rsid w:val="00DF364C"/>
    <w:rsid w:val="00DF66AD"/>
    <w:rsid w:val="00E234F5"/>
    <w:rsid w:val="00E24EB1"/>
    <w:rsid w:val="00E253E3"/>
    <w:rsid w:val="00E31AA4"/>
    <w:rsid w:val="00E35D20"/>
    <w:rsid w:val="00E360FE"/>
    <w:rsid w:val="00E4021E"/>
    <w:rsid w:val="00E54BEA"/>
    <w:rsid w:val="00E5750B"/>
    <w:rsid w:val="00E614BB"/>
    <w:rsid w:val="00E64063"/>
    <w:rsid w:val="00E7553F"/>
    <w:rsid w:val="00E77D04"/>
    <w:rsid w:val="00E84DCA"/>
    <w:rsid w:val="00E90665"/>
    <w:rsid w:val="00E95AF4"/>
    <w:rsid w:val="00E96816"/>
    <w:rsid w:val="00EA20AF"/>
    <w:rsid w:val="00EA3B72"/>
    <w:rsid w:val="00EA44C9"/>
    <w:rsid w:val="00EB3A86"/>
    <w:rsid w:val="00EC197E"/>
    <w:rsid w:val="00EC366E"/>
    <w:rsid w:val="00ED177A"/>
    <w:rsid w:val="00ED4590"/>
    <w:rsid w:val="00F03738"/>
    <w:rsid w:val="00F15FD2"/>
    <w:rsid w:val="00F205DF"/>
    <w:rsid w:val="00F26E74"/>
    <w:rsid w:val="00F47712"/>
    <w:rsid w:val="00F54B05"/>
    <w:rsid w:val="00F70529"/>
    <w:rsid w:val="00F928BC"/>
    <w:rsid w:val="00F970DE"/>
    <w:rsid w:val="00FB2F05"/>
    <w:rsid w:val="00FD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0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 Знак Знак"/>
    <w:basedOn w:val="a"/>
    <w:rsid w:val="00AD7CE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82A"/>
    <w:rPr>
      <w:rFonts w:ascii="Tahoma" w:eastAsia="Calibri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29250A"/>
  </w:style>
  <w:style w:type="paragraph" w:styleId="a7">
    <w:name w:val="header"/>
    <w:basedOn w:val="a"/>
    <w:link w:val="a8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5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50A"/>
    <w:rPr>
      <w:rFonts w:ascii="Calibri" w:eastAsia="Calibri" w:hAnsi="Calibri" w:cs="Times New Roman"/>
    </w:rPr>
  </w:style>
  <w:style w:type="paragraph" w:customStyle="1" w:styleId="1">
    <w:name w:val="Знак Знак Знак1"/>
    <w:basedOn w:val="a"/>
    <w:rsid w:val="000E67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Placeholder Text"/>
    <w:basedOn w:val="a0"/>
    <w:uiPriority w:val="99"/>
    <w:semiHidden/>
    <w:rsid w:val="008204D1"/>
    <w:rPr>
      <w:color w:val="808080"/>
    </w:rPr>
  </w:style>
  <w:style w:type="paragraph" w:customStyle="1" w:styleId="ac">
    <w:name w:val="Знак Знак Знак Знак"/>
    <w:basedOn w:val="a"/>
    <w:rsid w:val="0088654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0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 Знак Знак"/>
    <w:basedOn w:val="a"/>
    <w:rsid w:val="00AD7CE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82A"/>
    <w:rPr>
      <w:rFonts w:ascii="Tahoma" w:eastAsia="Calibri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29250A"/>
  </w:style>
  <w:style w:type="paragraph" w:styleId="a7">
    <w:name w:val="header"/>
    <w:basedOn w:val="a"/>
    <w:link w:val="a8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5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50A"/>
    <w:rPr>
      <w:rFonts w:ascii="Calibri" w:eastAsia="Calibri" w:hAnsi="Calibri" w:cs="Times New Roman"/>
    </w:rPr>
  </w:style>
  <w:style w:type="paragraph" w:customStyle="1" w:styleId="1">
    <w:name w:val="Знак Знак Знак1"/>
    <w:basedOn w:val="a"/>
    <w:rsid w:val="000E67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Placeholder Text"/>
    <w:basedOn w:val="a0"/>
    <w:uiPriority w:val="99"/>
    <w:semiHidden/>
    <w:rsid w:val="008204D1"/>
    <w:rPr>
      <w:color w:val="808080"/>
    </w:rPr>
  </w:style>
  <w:style w:type="paragraph" w:customStyle="1" w:styleId="ac">
    <w:name w:val="Знак Знак Знак Знак"/>
    <w:basedOn w:val="a"/>
    <w:rsid w:val="0088654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slobodina_ai</cp:lastModifiedBy>
  <cp:revision>4</cp:revision>
  <cp:lastPrinted>2021-12-23T09:59:00Z</cp:lastPrinted>
  <dcterms:created xsi:type="dcterms:W3CDTF">2021-12-24T06:15:00Z</dcterms:created>
  <dcterms:modified xsi:type="dcterms:W3CDTF">2021-12-24T10:44:00Z</dcterms:modified>
</cp:coreProperties>
</file>